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34" w:rsidRPr="0052688A" w:rsidRDefault="00720E34" w:rsidP="00720E3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Бродівський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опорний заклад загальної середньої освіти І-ІІ ступенів №3  </w:t>
      </w:r>
    </w:p>
    <w:p w:rsidR="00720E34" w:rsidRPr="0052688A" w:rsidRDefault="00720E34" w:rsidP="00720E3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Наказ</w:t>
      </w:r>
    </w:p>
    <w:p w:rsidR="00720E34" w:rsidRPr="0052688A" w:rsidRDefault="00720E34" w:rsidP="00720E3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>
        <w:rPr>
          <w:rFonts w:ascii="Times New Roman" w:eastAsia="Calibri" w:hAnsi="Times New Roman" w:cs="Times New Roman"/>
          <w:sz w:val="28"/>
          <w:szCs w:val="28"/>
        </w:rPr>
        <w:t>12.10.2022 р.</w:t>
      </w:r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               №  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</w:p>
    <w:p w:rsidR="00720E34" w:rsidRPr="0052688A" w:rsidRDefault="00720E34" w:rsidP="00720E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bookmarkStart w:id="0" w:name="_GoBack"/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 проведення комплексного </w:t>
      </w:r>
    </w:p>
    <w:p w:rsidR="00720E34" w:rsidRPr="0052688A" w:rsidRDefault="00720E34" w:rsidP="00720E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>самооцінювання</w:t>
      </w:r>
      <w:proofErr w:type="spellEnd"/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якості освітньої діяльності</w:t>
      </w:r>
    </w:p>
    <w:bookmarkEnd w:id="0"/>
    <w:p w:rsidR="00720E34" w:rsidRPr="0052688A" w:rsidRDefault="00720E34" w:rsidP="00720E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опорному закладі у 2022-2023 </w:t>
      </w:r>
      <w:proofErr w:type="spellStart"/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>н.р</w:t>
      </w:r>
      <w:proofErr w:type="spellEnd"/>
      <w:r w:rsidRPr="0052688A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720E34" w:rsidRPr="0052688A" w:rsidRDefault="00720E34" w:rsidP="00720E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20E34" w:rsidRPr="0052688A" w:rsidRDefault="00720E34" w:rsidP="00720E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     Відповідно до законів України «Про освіту» (стаття 41,частина 3), «Про повну загальну середню освіту»(стаття 42) , Порядку проведення моніторингу якості освіти, затвердженим наказом Міністерства освіти і науки України 16.01.2020 року №54, зареєстрованим в Міністерстві юстиції України 1-.02.2020р. за №154/34437,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 від 30.11.2020р. №1480, Положення про внутрішню систему забезпечення якості освіти в </w:t>
      </w: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Бродівському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ОЗЗСОІ-ІІІ ст.№3,схвалене п</w:t>
      </w:r>
      <w:r>
        <w:rPr>
          <w:rFonts w:ascii="Times New Roman" w:eastAsia="Calibri" w:hAnsi="Times New Roman" w:cs="Times New Roman"/>
          <w:sz w:val="28"/>
          <w:szCs w:val="28"/>
        </w:rPr>
        <w:t>едагогічною радою (протокол № 9  від 25ю11.2021р.</w:t>
      </w:r>
      <w:r w:rsidRPr="0052688A">
        <w:rPr>
          <w:rFonts w:ascii="Times New Roman" w:eastAsia="Calibri" w:hAnsi="Times New Roman" w:cs="Times New Roman"/>
          <w:sz w:val="28"/>
          <w:szCs w:val="28"/>
        </w:rPr>
        <w:t>), з м етою розбудови внутрішньої системи забезпечення якості освіти в опорному закладі, постійного підвищення якості освітньої діяльності, використання системного підходу до здійснення моніторингу на всіх етапах освітнього процесу</w:t>
      </w:r>
    </w:p>
    <w:p w:rsidR="00720E34" w:rsidRPr="0052688A" w:rsidRDefault="00720E34" w:rsidP="00720E3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НАКАЗУЮ:</w:t>
      </w:r>
    </w:p>
    <w:p w:rsidR="00720E34" w:rsidRPr="0052688A" w:rsidRDefault="00720E34" w:rsidP="00720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Провести у 2022-2023 навчальному році комплексне вивчення й </w:t>
      </w: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самооцінювання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якості освітньої діяльності за напрямами:</w:t>
      </w:r>
    </w:p>
    <w:p w:rsidR="00720E34" w:rsidRPr="0052688A" w:rsidRDefault="00720E34" w:rsidP="00720E34">
      <w:pPr>
        <w:spacing w:after="0" w:line="240" w:lineRule="auto"/>
        <w:ind w:left="2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-Освітнє середовище в ОЗ;</w:t>
      </w:r>
    </w:p>
    <w:p w:rsidR="00720E34" w:rsidRPr="0052688A" w:rsidRDefault="00720E34" w:rsidP="00720E34">
      <w:pPr>
        <w:spacing w:after="0" w:line="240" w:lineRule="auto"/>
        <w:ind w:left="2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-Система оцінювання результатів навчання здобувачів освіти;</w:t>
      </w:r>
    </w:p>
    <w:p w:rsidR="00720E34" w:rsidRPr="0052688A" w:rsidRDefault="00720E34" w:rsidP="00720E34">
      <w:pPr>
        <w:spacing w:after="0" w:line="240" w:lineRule="auto"/>
        <w:ind w:left="2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-Педагогічна діяльність;</w:t>
      </w:r>
    </w:p>
    <w:p w:rsidR="00720E34" w:rsidRPr="0052688A" w:rsidRDefault="00720E34" w:rsidP="00720E34">
      <w:pPr>
        <w:spacing w:after="0" w:line="240" w:lineRule="auto"/>
        <w:ind w:left="2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-Управлінські процеси.</w:t>
      </w:r>
    </w:p>
    <w:p w:rsidR="00720E34" w:rsidRPr="0052688A" w:rsidRDefault="00720E34" w:rsidP="00720E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2. Затвердити експертну групу для проведення внутрішнього моніторингу забезпечення якості освіти у складі:</w:t>
      </w:r>
    </w:p>
    <w:p w:rsidR="00720E34" w:rsidRPr="0052688A" w:rsidRDefault="00720E34" w:rsidP="00720E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Рябуш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О.В.-заступник директора з НВР, </w:t>
      </w: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Голіновську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Г.Б.-заступника директора з ВР, Гнатюк О.Р.-заступника директора з НВР, </w:t>
      </w: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Свидовецького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В.М.-заступника директора з господарської діяльності, Клима І.В.-голову батьківської ради, Стеблик Р.Р.-голову ПК, </w:t>
      </w: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Скребцову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Є.О.-соціального педагога, Бойка В.І.-вчителя інформатики.</w:t>
      </w:r>
    </w:p>
    <w:p w:rsidR="00720E34" w:rsidRPr="0052688A" w:rsidRDefault="00720E34" w:rsidP="00720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Призначити заступника директора з НВР Гнатюк О.Р. відповідальною особою за організацію та  проведення комплексного вивчення й </w:t>
      </w:r>
      <w:proofErr w:type="spellStart"/>
      <w:r w:rsidRPr="0052688A">
        <w:rPr>
          <w:rFonts w:ascii="Times New Roman" w:eastAsia="Calibri" w:hAnsi="Times New Roman" w:cs="Times New Roman"/>
          <w:sz w:val="28"/>
          <w:szCs w:val="28"/>
        </w:rPr>
        <w:t>самооцінювання</w:t>
      </w:r>
      <w:proofErr w:type="spellEnd"/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якості освітньої діяльності ОЗ за 4 напрямами. </w:t>
      </w:r>
    </w:p>
    <w:p w:rsidR="00720E34" w:rsidRPr="0052688A" w:rsidRDefault="00720E34" w:rsidP="00720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Затвердити план проведення комплексного вивчення якості освітньої діяльності ОЗ за чотирма напрямками. (Додаток 1).</w:t>
      </w:r>
    </w:p>
    <w:p w:rsidR="00720E34" w:rsidRPr="0052688A" w:rsidRDefault="00720E34" w:rsidP="00720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720E34" w:rsidRPr="0052688A" w:rsidRDefault="00720E34" w:rsidP="00720E34">
      <w:pPr>
        <w:spacing w:after="0" w:line="240" w:lineRule="auto"/>
        <w:ind w:left="2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E34" w:rsidRPr="0052688A" w:rsidRDefault="00720E34" w:rsidP="00720E34">
      <w:pPr>
        <w:spacing w:after="0" w:line="240" w:lineRule="auto"/>
        <w:ind w:left="2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E34" w:rsidRDefault="00720E34" w:rsidP="00720E34">
      <w:pPr>
        <w:spacing w:after="0" w:line="240" w:lineRule="auto"/>
        <w:ind w:left="218" w:right="-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88A">
        <w:rPr>
          <w:rFonts w:ascii="Times New Roman" w:eastAsia="Calibri" w:hAnsi="Times New Roman" w:cs="Times New Roman"/>
          <w:sz w:val="28"/>
          <w:szCs w:val="28"/>
        </w:rPr>
        <w:t xml:space="preserve">               Директор ОЗ                                       Борис МАРТИНЮК</w:t>
      </w:r>
    </w:p>
    <w:p w:rsidR="00720E34" w:rsidRDefault="00720E34" w:rsidP="00720E34">
      <w:pPr>
        <w:spacing w:after="0" w:line="240" w:lineRule="auto"/>
        <w:ind w:left="218" w:right="-9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0478F" w:rsidRDefault="0080478F"/>
    <w:sectPr w:rsidR="00804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B751F"/>
    <w:multiLevelType w:val="hybridMultilevel"/>
    <w:tmpl w:val="BD96A03A"/>
    <w:lvl w:ilvl="0" w:tplc="BC64D944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78A2D68"/>
    <w:multiLevelType w:val="hybridMultilevel"/>
    <w:tmpl w:val="850ECC64"/>
    <w:lvl w:ilvl="0" w:tplc="3A2AE1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34"/>
    <w:rsid w:val="00720E34"/>
    <w:rsid w:val="008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60833-8972-423F-A68E-AFDB7AC8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2023-04-27T12:32:00Z</dcterms:created>
  <dcterms:modified xsi:type="dcterms:W3CDTF">2023-04-27T12:33:00Z</dcterms:modified>
</cp:coreProperties>
</file>