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1A" w:rsidRPr="00F1541A" w:rsidRDefault="00F1541A" w:rsidP="00F1541A">
      <w:pPr>
        <w:pStyle w:val="a3"/>
        <w:shd w:val="clear" w:color="auto" w:fill="FFFFFF"/>
        <w:spacing w:before="0" w:beforeAutospacing="0" w:after="200" w:afterAutospacing="0"/>
        <w:jc w:val="center"/>
        <w:rPr>
          <w:bCs/>
          <w:color w:val="333333"/>
          <w:sz w:val="28"/>
          <w:szCs w:val="28"/>
        </w:rPr>
      </w:pPr>
      <w:r>
        <w:rPr>
          <w:bCs/>
          <w:color w:val="333333"/>
          <w:sz w:val="28"/>
          <w:szCs w:val="28"/>
        </w:rPr>
        <w:t>Бродівський опорний заклад загальної середньої освіти І-ІІІ ступенів №3 Бродівської міської ради Львівської області</w:t>
      </w:r>
    </w:p>
    <w:p w:rsidR="00F1541A" w:rsidRDefault="00F1541A" w:rsidP="002D6C86">
      <w:pPr>
        <w:pStyle w:val="a3"/>
        <w:shd w:val="clear" w:color="auto" w:fill="FFFFFF"/>
        <w:spacing w:before="0" w:beforeAutospacing="0" w:after="200" w:afterAutospacing="0"/>
        <w:jc w:val="both"/>
        <w:rPr>
          <w:bCs/>
          <w:color w:val="333333"/>
          <w:sz w:val="28"/>
          <w:szCs w:val="28"/>
        </w:rPr>
      </w:pPr>
      <w:r>
        <w:rPr>
          <w:bCs/>
          <w:color w:val="333333"/>
          <w:sz w:val="28"/>
          <w:szCs w:val="28"/>
        </w:rPr>
        <w:t xml:space="preserve">                                                          НАКАЗ</w:t>
      </w:r>
    </w:p>
    <w:p w:rsidR="002D6C86" w:rsidRPr="002D6C86" w:rsidRDefault="00F1541A" w:rsidP="002D6C86">
      <w:pPr>
        <w:pStyle w:val="a3"/>
        <w:shd w:val="clear" w:color="auto" w:fill="FFFFFF"/>
        <w:spacing w:before="0" w:beforeAutospacing="0" w:after="200" w:afterAutospacing="0"/>
        <w:jc w:val="both"/>
        <w:rPr>
          <w:bCs/>
          <w:color w:val="333333"/>
          <w:sz w:val="28"/>
          <w:szCs w:val="28"/>
        </w:rPr>
      </w:pPr>
      <w:r>
        <w:rPr>
          <w:bCs/>
          <w:color w:val="333333"/>
          <w:sz w:val="28"/>
          <w:szCs w:val="28"/>
        </w:rPr>
        <w:t xml:space="preserve">                               </w:t>
      </w:r>
      <w:bookmarkStart w:id="0" w:name="_GoBack"/>
      <w:bookmarkEnd w:id="0"/>
      <w:r>
        <w:rPr>
          <w:bCs/>
          <w:color w:val="333333"/>
          <w:sz w:val="28"/>
          <w:szCs w:val="28"/>
        </w:rPr>
        <w:t xml:space="preserve">  від 01.12.2021р.      </w:t>
      </w:r>
      <w:r w:rsidR="002D6C86">
        <w:rPr>
          <w:bCs/>
          <w:color w:val="333333"/>
          <w:sz w:val="28"/>
          <w:szCs w:val="28"/>
        </w:rPr>
        <w:t xml:space="preserve">   №</w:t>
      </w:r>
      <w:r>
        <w:rPr>
          <w:bCs/>
          <w:color w:val="333333"/>
          <w:sz w:val="28"/>
          <w:szCs w:val="28"/>
        </w:rPr>
        <w:t xml:space="preserve"> 197</w:t>
      </w:r>
    </w:p>
    <w:p w:rsidR="002D6C86" w:rsidRDefault="002D6C86" w:rsidP="002D6C86">
      <w:pPr>
        <w:pStyle w:val="a3"/>
        <w:shd w:val="clear" w:color="auto" w:fill="FFFFFF"/>
        <w:spacing w:before="0" w:beforeAutospacing="0" w:after="0" w:afterAutospacing="0"/>
        <w:jc w:val="both"/>
        <w:rPr>
          <w:rFonts w:ascii="Arial" w:hAnsi="Arial" w:cs="Arial"/>
          <w:color w:val="333333"/>
          <w:sz w:val="21"/>
          <w:szCs w:val="21"/>
        </w:rPr>
      </w:pPr>
      <w:r>
        <w:rPr>
          <w:b/>
          <w:bCs/>
          <w:color w:val="333333"/>
          <w:sz w:val="28"/>
          <w:szCs w:val="28"/>
        </w:rPr>
        <w:t>Про затвердження Положення</w:t>
      </w:r>
    </w:p>
    <w:p w:rsidR="002D6C86" w:rsidRDefault="002D6C86" w:rsidP="002D6C86">
      <w:pPr>
        <w:pStyle w:val="a3"/>
        <w:shd w:val="clear" w:color="auto" w:fill="FFFFFF"/>
        <w:spacing w:before="0" w:beforeAutospacing="0" w:after="0" w:afterAutospacing="0"/>
        <w:jc w:val="both"/>
        <w:rPr>
          <w:b/>
          <w:bCs/>
          <w:color w:val="333333"/>
          <w:sz w:val="28"/>
          <w:szCs w:val="28"/>
        </w:rPr>
      </w:pPr>
      <w:r>
        <w:rPr>
          <w:b/>
          <w:bCs/>
          <w:color w:val="333333"/>
          <w:sz w:val="28"/>
          <w:szCs w:val="28"/>
        </w:rPr>
        <w:t xml:space="preserve">про внутрішню систему </w:t>
      </w:r>
    </w:p>
    <w:p w:rsidR="002D6C86" w:rsidRDefault="002D6C86" w:rsidP="002D6C86">
      <w:pPr>
        <w:pStyle w:val="a3"/>
        <w:shd w:val="clear" w:color="auto" w:fill="FFFFFF"/>
        <w:spacing w:before="0" w:beforeAutospacing="0" w:after="0" w:afterAutospacing="0"/>
        <w:jc w:val="both"/>
        <w:rPr>
          <w:rFonts w:ascii="Arial" w:hAnsi="Arial" w:cs="Arial"/>
          <w:color w:val="333333"/>
          <w:sz w:val="21"/>
          <w:szCs w:val="21"/>
        </w:rPr>
      </w:pPr>
      <w:r>
        <w:rPr>
          <w:b/>
          <w:bCs/>
          <w:color w:val="333333"/>
          <w:sz w:val="28"/>
          <w:szCs w:val="28"/>
        </w:rPr>
        <w:t>забезпечення  якості освіти</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rFonts w:ascii="Arial" w:hAnsi="Arial" w:cs="Arial"/>
          <w:color w:val="333333"/>
          <w:sz w:val="21"/>
          <w:szCs w:val="21"/>
        </w:rPr>
        <w:t> </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    Відповідно до Закону України «Про освіту» (стаття 41 ч. 2), Закону України «Про повну загальну середню освіту» (стаття 42), з метою постійного підвищення якості освіти та якості освітньої діяльності, використання системного підходу до здійснення моніторингу на всіх етапах освітнього процесу, розроблення структури внутрішньої системи забезпечення якості освіти, на підставі рішення педагогічної ради (протокол №9  від 25.11.2021р.),</w:t>
      </w:r>
      <w:r>
        <w:rPr>
          <w:color w:val="333333"/>
          <w:sz w:val="28"/>
          <w:szCs w:val="28"/>
        </w:rPr>
        <w:br/>
        <w:t> </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НАКАЗУЮ:</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1. Затвердити та ввести в дію "Положення про внутрішню систему забезпечення якості освіти»   (додається).</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 xml:space="preserve"> 2. Призначити  Рябуш О.В., заступника директора з навчально-виховної роботи, </w:t>
      </w:r>
      <w:r w:rsidR="0027618C">
        <w:rPr>
          <w:color w:val="333333"/>
          <w:sz w:val="28"/>
          <w:szCs w:val="28"/>
        </w:rPr>
        <w:t xml:space="preserve"> координатором зі </w:t>
      </w:r>
      <w:r>
        <w:rPr>
          <w:color w:val="333333"/>
          <w:sz w:val="28"/>
          <w:szCs w:val="28"/>
        </w:rPr>
        <w:t>запровадження системи забезпечення якості освітньої діяльності та якості освіти.</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 3. Створити робочі групи, які вивчатимуть та оцінюватимуть системи за кожним із напрямів.</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4. Забезпечити публічний доступ до тексту Положення через офіційний сайт школи.</w:t>
      </w: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color w:val="333333"/>
          <w:sz w:val="28"/>
          <w:szCs w:val="28"/>
        </w:rPr>
        <w:t> 5. Контроль за виконанням наказу залишаю за собою. </w:t>
      </w:r>
    </w:p>
    <w:p w:rsidR="0027618C" w:rsidRDefault="002D6C86" w:rsidP="0027618C">
      <w:pPr>
        <w:pStyle w:val="a3"/>
        <w:shd w:val="clear" w:color="auto" w:fill="FFFFFF"/>
        <w:spacing w:before="0" w:beforeAutospacing="0" w:after="200" w:afterAutospacing="0"/>
        <w:jc w:val="both"/>
        <w:rPr>
          <w:rFonts w:ascii="Arial" w:hAnsi="Arial" w:cs="Arial"/>
          <w:color w:val="333333"/>
          <w:sz w:val="21"/>
          <w:szCs w:val="21"/>
        </w:rPr>
      </w:pPr>
      <w:r>
        <w:rPr>
          <w:rFonts w:ascii="Arial" w:hAnsi="Arial" w:cs="Arial"/>
          <w:color w:val="333333"/>
          <w:sz w:val="21"/>
          <w:szCs w:val="21"/>
        </w:rPr>
        <w:t> </w:t>
      </w:r>
    </w:p>
    <w:p w:rsidR="002D6C86" w:rsidRDefault="0027618C" w:rsidP="0027618C">
      <w:pPr>
        <w:pStyle w:val="a3"/>
        <w:shd w:val="clear" w:color="auto" w:fill="FFFFFF"/>
        <w:spacing w:before="0" w:beforeAutospacing="0" w:after="200" w:afterAutospacing="0"/>
        <w:jc w:val="both"/>
        <w:rPr>
          <w:rFonts w:ascii="Arial" w:hAnsi="Arial" w:cs="Arial"/>
          <w:color w:val="333333"/>
          <w:sz w:val="21"/>
          <w:szCs w:val="21"/>
        </w:rPr>
      </w:pPr>
      <w:r>
        <w:rPr>
          <w:rFonts w:ascii="Arial" w:hAnsi="Arial" w:cs="Arial"/>
          <w:color w:val="333333"/>
          <w:sz w:val="21"/>
          <w:szCs w:val="21"/>
        </w:rPr>
        <w:t xml:space="preserve">    </w:t>
      </w:r>
      <w:r>
        <w:rPr>
          <w:color w:val="333333"/>
          <w:sz w:val="28"/>
          <w:szCs w:val="28"/>
        </w:rPr>
        <w:t>Директор ОЗ</w:t>
      </w:r>
      <w:r w:rsidR="002D6C86">
        <w:rPr>
          <w:color w:val="333333"/>
          <w:sz w:val="28"/>
          <w:szCs w:val="28"/>
        </w:rPr>
        <w:t xml:space="preserve">                </w:t>
      </w:r>
      <w:r>
        <w:rPr>
          <w:color w:val="333333"/>
          <w:sz w:val="28"/>
          <w:szCs w:val="28"/>
        </w:rPr>
        <w:t xml:space="preserve">   </w:t>
      </w:r>
      <w:r w:rsidR="00F1541A">
        <w:rPr>
          <w:color w:val="333333"/>
          <w:sz w:val="28"/>
          <w:szCs w:val="28"/>
        </w:rPr>
        <w:t>                        Борис МАРТИНЮК</w:t>
      </w:r>
    </w:p>
    <w:p w:rsidR="002D6C86" w:rsidRDefault="002D6C86" w:rsidP="002D6C86">
      <w:pPr>
        <w:pStyle w:val="a3"/>
        <w:shd w:val="clear" w:color="auto" w:fill="FFFFFF"/>
        <w:spacing w:before="0" w:beforeAutospacing="0" w:after="200" w:afterAutospacing="0"/>
        <w:jc w:val="center"/>
        <w:rPr>
          <w:rFonts w:ascii="Arial" w:hAnsi="Arial" w:cs="Arial"/>
          <w:color w:val="333333"/>
          <w:sz w:val="21"/>
          <w:szCs w:val="21"/>
        </w:rPr>
      </w:pPr>
      <w:r>
        <w:rPr>
          <w:rFonts w:ascii="Arial" w:hAnsi="Arial" w:cs="Arial"/>
          <w:color w:val="333333"/>
          <w:sz w:val="21"/>
          <w:szCs w:val="21"/>
        </w:rPr>
        <w:t> </w:t>
      </w:r>
    </w:p>
    <w:p w:rsidR="002D6C86" w:rsidRDefault="002D6C86" w:rsidP="002D6C86">
      <w:pPr>
        <w:pStyle w:val="a3"/>
        <w:shd w:val="clear" w:color="auto" w:fill="FFFFFF"/>
        <w:spacing w:before="0" w:beforeAutospacing="0" w:after="200" w:afterAutospacing="0"/>
        <w:rPr>
          <w:rFonts w:ascii="Arial" w:hAnsi="Arial" w:cs="Arial"/>
          <w:color w:val="333333"/>
          <w:sz w:val="21"/>
          <w:szCs w:val="21"/>
        </w:rPr>
      </w:pPr>
      <w:r>
        <w:rPr>
          <w:color w:val="333333"/>
          <w:sz w:val="28"/>
          <w:szCs w:val="28"/>
        </w:rPr>
        <w:t>З наказом ознайомлено:</w:t>
      </w:r>
      <w:r w:rsidR="00F1541A">
        <w:rPr>
          <w:color w:val="333333"/>
          <w:sz w:val="28"/>
          <w:szCs w:val="28"/>
        </w:rPr>
        <w:t xml:space="preserve">                            Оксана Рябуш</w:t>
      </w:r>
    </w:p>
    <w:p w:rsidR="002D6C86" w:rsidRDefault="002D6C86" w:rsidP="002D6C86">
      <w:pPr>
        <w:pStyle w:val="a3"/>
        <w:shd w:val="clear" w:color="auto" w:fill="FFFFFF"/>
        <w:spacing w:before="0" w:beforeAutospacing="0" w:after="200" w:afterAutospacing="0"/>
        <w:rPr>
          <w:rFonts w:ascii="Arial" w:hAnsi="Arial" w:cs="Arial"/>
          <w:color w:val="333333"/>
          <w:sz w:val="21"/>
          <w:szCs w:val="21"/>
        </w:rPr>
      </w:pPr>
    </w:p>
    <w:p w:rsidR="002D6C86" w:rsidRDefault="002D6C86" w:rsidP="002D6C86">
      <w:pPr>
        <w:pStyle w:val="a3"/>
        <w:shd w:val="clear" w:color="auto" w:fill="FFFFFF"/>
        <w:spacing w:before="0" w:beforeAutospacing="0" w:after="200" w:afterAutospacing="0"/>
        <w:jc w:val="both"/>
        <w:rPr>
          <w:rFonts w:ascii="Arial" w:hAnsi="Arial" w:cs="Arial"/>
          <w:color w:val="333333"/>
          <w:sz w:val="21"/>
          <w:szCs w:val="21"/>
        </w:rPr>
      </w:pPr>
      <w:r>
        <w:rPr>
          <w:rFonts w:ascii="Arial" w:hAnsi="Arial" w:cs="Arial"/>
          <w:color w:val="333333"/>
          <w:sz w:val="21"/>
          <w:szCs w:val="21"/>
        </w:rPr>
        <w:t> </w:t>
      </w:r>
    </w:p>
    <w:p w:rsidR="002D6C86" w:rsidRDefault="002D6C86"/>
    <w:sectPr w:rsidR="002D6C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86"/>
    <w:rsid w:val="0027618C"/>
    <w:rsid w:val="002D6C86"/>
    <w:rsid w:val="00D43914"/>
    <w:rsid w:val="00F15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E54C"/>
  <w15:chartTrackingRefBased/>
  <w15:docId w15:val="{E86550E5-0149-4BB8-9C34-03DB3B61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6C8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212</Words>
  <Characters>1212</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AdminPC</cp:lastModifiedBy>
  <cp:revision>2</cp:revision>
  <dcterms:created xsi:type="dcterms:W3CDTF">2021-12-28T10:34:00Z</dcterms:created>
  <dcterms:modified xsi:type="dcterms:W3CDTF">2023-04-28T08:40:00Z</dcterms:modified>
</cp:coreProperties>
</file>