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42" w:rsidRDefault="00B52442"/>
    <w:p w:rsidR="00B52442" w:rsidRDefault="00B52442"/>
    <w:p w:rsidR="00B52442" w:rsidRDefault="00B52442"/>
    <w:p w:rsidR="00B52442" w:rsidRPr="00A66DDF" w:rsidRDefault="00B52442" w:rsidP="00B524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Схвалено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</w:t>
      </w:r>
    </w:p>
    <w:p w:rsidR="00B52442" w:rsidRDefault="00B52442" w:rsidP="00B524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педагогічною радою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Директор ОЗ________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Б.Б.Мартинюк</w:t>
      </w:r>
      <w:proofErr w:type="spellEnd"/>
    </w:p>
    <w:p w:rsidR="00B52442" w:rsidRDefault="00B52442" w:rsidP="00B524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опорного закладу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________________________</w:t>
      </w:r>
    </w:p>
    <w:p w:rsidR="00B52442" w:rsidRPr="00A66DDF" w:rsidRDefault="00B52442" w:rsidP="00B524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___________________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Наказ № 194 від 01.12.2021р.</w:t>
      </w:r>
    </w:p>
    <w:p w:rsidR="00B52442" w:rsidRPr="00B52442" w:rsidRDefault="00B52442" w:rsidP="00B524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Протокол №________</w:t>
      </w:r>
    </w:p>
    <w:p w:rsidR="00B52442" w:rsidRPr="00A66DDF" w:rsidRDefault="00B52442" w:rsidP="00B52442">
      <w:pPr>
        <w:rPr>
          <w:rFonts w:ascii="Times New Roman" w:hAnsi="Times New Roman" w:cs="Times New Roman"/>
          <w:b/>
          <w:i/>
          <w:sz w:val="52"/>
          <w:szCs w:val="52"/>
          <w:lang w:val="uk-UA"/>
        </w:rPr>
      </w:pPr>
    </w:p>
    <w:p w:rsidR="00B52442" w:rsidRPr="00CD4F4F" w:rsidRDefault="00B52442" w:rsidP="00B52442">
      <w:pPr>
        <w:rPr>
          <w:rFonts w:ascii="Times New Roman" w:hAnsi="Times New Roman" w:cs="Times New Roman"/>
          <w:b/>
          <w:i/>
          <w:sz w:val="52"/>
          <w:szCs w:val="52"/>
          <w:lang w:val="uk-UA"/>
        </w:rPr>
      </w:pPr>
    </w:p>
    <w:p w:rsidR="00B52442" w:rsidRPr="00CD4F4F" w:rsidRDefault="00B52442" w:rsidP="00B524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lang w:val="ru-RU"/>
        </w:rPr>
      </w:pPr>
      <w:r w:rsidRPr="00CD4F4F">
        <w:rPr>
          <w:rFonts w:ascii="Times New Roman" w:hAnsi="Times New Roman" w:cs="Times New Roman"/>
          <w:b/>
          <w:i/>
          <w:sz w:val="48"/>
          <w:szCs w:val="48"/>
          <w:lang w:val="ru-RU"/>
        </w:rPr>
        <w:t xml:space="preserve">План НАССР </w:t>
      </w:r>
    </w:p>
    <w:p w:rsidR="00B52442" w:rsidRPr="00CD4F4F" w:rsidRDefault="00B52442" w:rsidP="00B524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lang w:val="ru-RU"/>
        </w:rPr>
      </w:pPr>
      <w:proofErr w:type="spellStart"/>
      <w:r w:rsidRPr="00CD4F4F">
        <w:rPr>
          <w:rFonts w:ascii="Times New Roman" w:hAnsi="Times New Roman" w:cs="Times New Roman"/>
          <w:b/>
          <w:i/>
          <w:sz w:val="48"/>
          <w:szCs w:val="48"/>
          <w:lang w:val="ru-RU"/>
        </w:rPr>
        <w:t>Бродівського</w:t>
      </w:r>
      <w:proofErr w:type="spellEnd"/>
      <w:r w:rsidRPr="00CD4F4F">
        <w:rPr>
          <w:rFonts w:ascii="Times New Roman" w:hAnsi="Times New Roman" w:cs="Times New Roman"/>
          <w:b/>
          <w:i/>
          <w:sz w:val="48"/>
          <w:szCs w:val="48"/>
          <w:lang w:val="ru-RU"/>
        </w:rPr>
        <w:t xml:space="preserve"> ОЗЗСО І-ІІІ</w:t>
      </w:r>
      <w:r>
        <w:rPr>
          <w:rFonts w:ascii="Times New Roman" w:hAnsi="Times New Roman" w:cs="Times New Roman"/>
          <w:b/>
          <w:i/>
          <w:sz w:val="48"/>
          <w:szCs w:val="48"/>
          <w:lang w:val="ru-RU"/>
        </w:rPr>
        <w:t xml:space="preserve"> </w:t>
      </w:r>
      <w:proofErr w:type="spellStart"/>
      <w:proofErr w:type="gramStart"/>
      <w:r w:rsidRPr="00CD4F4F">
        <w:rPr>
          <w:rFonts w:ascii="Times New Roman" w:hAnsi="Times New Roman" w:cs="Times New Roman"/>
          <w:b/>
          <w:i/>
          <w:sz w:val="48"/>
          <w:szCs w:val="48"/>
          <w:lang w:val="ru-RU"/>
        </w:rPr>
        <w:t>ст</w:t>
      </w:r>
      <w:proofErr w:type="spellEnd"/>
      <w:r>
        <w:rPr>
          <w:rFonts w:ascii="Times New Roman" w:hAnsi="Times New Roman" w:cs="Times New Roman"/>
          <w:b/>
          <w:i/>
          <w:sz w:val="48"/>
          <w:szCs w:val="48"/>
          <w:lang w:val="ru-RU"/>
        </w:rPr>
        <w:t xml:space="preserve"> </w:t>
      </w:r>
      <w:r w:rsidRPr="00CD4F4F">
        <w:rPr>
          <w:rFonts w:ascii="Times New Roman" w:hAnsi="Times New Roman" w:cs="Times New Roman"/>
          <w:b/>
          <w:i/>
          <w:sz w:val="48"/>
          <w:szCs w:val="48"/>
          <w:lang w:val="ru-RU"/>
        </w:rPr>
        <w:t>.</w:t>
      </w:r>
      <w:proofErr w:type="gramEnd"/>
      <w:r w:rsidRPr="00CD4F4F">
        <w:rPr>
          <w:rFonts w:ascii="Times New Roman" w:hAnsi="Times New Roman" w:cs="Times New Roman"/>
          <w:b/>
          <w:i/>
          <w:sz w:val="48"/>
          <w:szCs w:val="48"/>
          <w:lang w:val="ru-RU"/>
        </w:rPr>
        <w:t>№3</w:t>
      </w:r>
    </w:p>
    <w:p w:rsidR="00B52442" w:rsidRPr="00CD4F4F" w:rsidRDefault="00B52442" w:rsidP="00B524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48"/>
          <w:szCs w:val="48"/>
          <w:lang w:val="ru-RU"/>
        </w:rPr>
        <w:t>Брод</w:t>
      </w:r>
      <w:r w:rsidRPr="00CD4F4F">
        <w:rPr>
          <w:rFonts w:ascii="Times New Roman" w:hAnsi="Times New Roman" w:cs="Times New Roman"/>
          <w:b/>
          <w:i/>
          <w:sz w:val="48"/>
          <w:szCs w:val="48"/>
          <w:lang w:val="ru-RU"/>
        </w:rPr>
        <w:t>івської</w:t>
      </w:r>
      <w:proofErr w:type="spellEnd"/>
      <w:r w:rsidRPr="00CD4F4F">
        <w:rPr>
          <w:rFonts w:ascii="Times New Roman" w:hAnsi="Times New Roman" w:cs="Times New Roman"/>
          <w:b/>
          <w:i/>
          <w:sz w:val="48"/>
          <w:szCs w:val="48"/>
          <w:lang w:val="ru-RU"/>
        </w:rPr>
        <w:t xml:space="preserve"> </w:t>
      </w:r>
      <w:proofErr w:type="spellStart"/>
      <w:r w:rsidRPr="00CD4F4F">
        <w:rPr>
          <w:rFonts w:ascii="Times New Roman" w:hAnsi="Times New Roman" w:cs="Times New Roman"/>
          <w:b/>
          <w:i/>
          <w:sz w:val="48"/>
          <w:szCs w:val="48"/>
          <w:lang w:val="ru-RU"/>
        </w:rPr>
        <w:t>міської</w:t>
      </w:r>
      <w:proofErr w:type="spellEnd"/>
      <w:r w:rsidRPr="00CD4F4F">
        <w:rPr>
          <w:rFonts w:ascii="Times New Roman" w:hAnsi="Times New Roman" w:cs="Times New Roman"/>
          <w:b/>
          <w:i/>
          <w:sz w:val="48"/>
          <w:szCs w:val="48"/>
          <w:lang w:val="ru-RU"/>
        </w:rPr>
        <w:t xml:space="preserve"> ради</w:t>
      </w:r>
    </w:p>
    <w:p w:rsidR="00B52442" w:rsidRPr="00CD4F4F" w:rsidRDefault="00B52442" w:rsidP="00B524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lang w:val="ru-RU"/>
        </w:rPr>
      </w:pPr>
      <w:proofErr w:type="spellStart"/>
      <w:r w:rsidRPr="00CD4F4F">
        <w:rPr>
          <w:rFonts w:ascii="Times New Roman" w:hAnsi="Times New Roman" w:cs="Times New Roman"/>
          <w:b/>
          <w:i/>
          <w:sz w:val="48"/>
          <w:szCs w:val="48"/>
          <w:lang w:val="ru-RU"/>
        </w:rPr>
        <w:t>Львівської</w:t>
      </w:r>
      <w:proofErr w:type="spellEnd"/>
      <w:r w:rsidRPr="00CD4F4F">
        <w:rPr>
          <w:rFonts w:ascii="Times New Roman" w:hAnsi="Times New Roman" w:cs="Times New Roman"/>
          <w:b/>
          <w:i/>
          <w:sz w:val="48"/>
          <w:szCs w:val="48"/>
          <w:lang w:val="ru-RU"/>
        </w:rPr>
        <w:t xml:space="preserve"> </w:t>
      </w:r>
      <w:proofErr w:type="spellStart"/>
      <w:r w:rsidRPr="00CD4F4F">
        <w:rPr>
          <w:rFonts w:ascii="Times New Roman" w:hAnsi="Times New Roman" w:cs="Times New Roman"/>
          <w:b/>
          <w:i/>
          <w:sz w:val="48"/>
          <w:szCs w:val="48"/>
          <w:lang w:val="ru-RU"/>
        </w:rPr>
        <w:t>області</w:t>
      </w:r>
      <w:proofErr w:type="spellEnd"/>
    </w:p>
    <w:p w:rsidR="00B52442" w:rsidRDefault="00B52442" w:rsidP="00B52442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:rsidR="00B52442" w:rsidRDefault="00B52442" w:rsidP="00B5244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:rsidR="00B52442" w:rsidRDefault="00B52442" w:rsidP="00B5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2442" w:rsidRDefault="00B52442" w:rsidP="00B5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2442" w:rsidRDefault="00B52442" w:rsidP="00B5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2442" w:rsidRDefault="00B52442" w:rsidP="00B5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2442" w:rsidRDefault="00B52442" w:rsidP="00B5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2442" w:rsidRDefault="00B52442" w:rsidP="00B5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Броди</w:t>
      </w:r>
    </w:p>
    <w:p w:rsidR="00B52442" w:rsidRPr="00B52442" w:rsidRDefault="00B52442" w:rsidP="00B5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2021р.</w:t>
      </w:r>
    </w:p>
    <w:p w:rsidR="00B52442" w:rsidRDefault="00B52442"/>
    <w:p w:rsidR="00B52442" w:rsidRDefault="00B52442" w:rsidP="009D5754">
      <w:pPr>
        <w:spacing w:after="0" w:line="360" w:lineRule="auto"/>
        <w:ind w:left="-567" w:firstLine="567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:rsidR="009D5754" w:rsidRPr="00B52442" w:rsidRDefault="009D5754" w:rsidP="009D5754">
      <w:pPr>
        <w:spacing w:after="0" w:line="360" w:lineRule="auto"/>
        <w:ind w:left="-567" w:firstLine="567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B52442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lastRenderedPageBreak/>
        <w:t xml:space="preserve">План НАССР для харчоблоку </w:t>
      </w:r>
      <w:proofErr w:type="spellStart"/>
      <w:r w:rsidRPr="00B52442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Бродівського</w:t>
      </w:r>
      <w:proofErr w:type="spellEnd"/>
      <w:r w:rsidRPr="00B52442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 xml:space="preserve"> ОЗЗСО І-ІІІст.№3</w:t>
      </w:r>
    </w:p>
    <w:tbl>
      <w:tblPr>
        <w:tblW w:w="1502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11"/>
        <w:gridCol w:w="1858"/>
        <w:gridCol w:w="1425"/>
        <w:gridCol w:w="1258"/>
        <w:gridCol w:w="1376"/>
        <w:gridCol w:w="1459"/>
        <w:gridCol w:w="1292"/>
        <w:gridCol w:w="1714"/>
        <w:gridCol w:w="1134"/>
        <w:gridCol w:w="1134"/>
      </w:tblGrid>
      <w:tr w:rsidR="009D5754" w:rsidRPr="009D5754" w:rsidTr="009D5754">
        <w:trPr>
          <w:trHeight w:val="492"/>
        </w:trPr>
        <w:tc>
          <w:tcPr>
            <w:tcW w:w="560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ККТ/етап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Небезпечний чинник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Критичні межі</w:t>
            </w:r>
          </w:p>
        </w:tc>
        <w:tc>
          <w:tcPr>
            <w:tcW w:w="5385" w:type="dxa"/>
            <w:gridSpan w:val="4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Процедури моніторингу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Коригувальні дії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 xml:space="preserve">Перевірка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 xml:space="preserve">Записи </w:t>
            </w:r>
          </w:p>
        </w:tc>
      </w:tr>
      <w:tr w:rsidR="009D5754" w:rsidRPr="009D5754" w:rsidTr="009D5754">
        <w:trPr>
          <w:trHeight w:val="148"/>
        </w:trPr>
        <w:tc>
          <w:tcPr>
            <w:tcW w:w="560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Що </w:t>
            </w:r>
          </w:p>
        </w:tc>
        <w:tc>
          <w:tcPr>
            <w:tcW w:w="13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Як </w:t>
            </w:r>
          </w:p>
        </w:tc>
        <w:tc>
          <w:tcPr>
            <w:tcW w:w="1459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Коли </w:t>
            </w:r>
          </w:p>
        </w:tc>
        <w:tc>
          <w:tcPr>
            <w:tcW w:w="1292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Хто </w:t>
            </w:r>
          </w:p>
        </w:tc>
        <w:tc>
          <w:tcPr>
            <w:tcW w:w="1714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D5754" w:rsidRPr="009D5754" w:rsidTr="009D5754">
        <w:trPr>
          <w:trHeight w:val="70"/>
        </w:trPr>
        <w:tc>
          <w:tcPr>
            <w:tcW w:w="56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11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ККТ – 1     прийомка   сировини та продукції</w:t>
            </w:r>
          </w:p>
        </w:tc>
        <w:tc>
          <w:tcPr>
            <w:tcW w:w="1858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розвиток патогенних мікроорганізмів</w:t>
            </w:r>
          </w:p>
        </w:tc>
        <w:tc>
          <w:tcPr>
            <w:tcW w:w="142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Яйця </w:t>
            </w:r>
            <w:r w:rsidRPr="009D5754">
              <w:rPr>
                <w:rFonts w:ascii="Times New Roman" w:eastAsia="MS Mincho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вище +20</w:t>
            </w:r>
            <w:r w:rsidRPr="009D5754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С; брудні послідом; відсутність ТТН та якісного посвідчення 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в кузові 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вхідний контроль</w:t>
            </w:r>
          </w:p>
        </w:tc>
        <w:tc>
          <w:tcPr>
            <w:tcW w:w="1376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Контактний термо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метр;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Візуально наявність забруднення, цілісність упаковки (</w:t>
            </w:r>
            <w:proofErr w:type="spellStart"/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вх.контроль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  <w:tc>
          <w:tcPr>
            <w:tcW w:w="1459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При отриманні</w:t>
            </w:r>
          </w:p>
        </w:tc>
        <w:tc>
          <w:tcPr>
            <w:tcW w:w="1292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lang w:val="ru-RU" w:eastAsia="ru-RU"/>
              </w:rPr>
              <w:t>комірник</w:t>
            </w:r>
            <w:proofErr w:type="spellEnd"/>
          </w:p>
        </w:tc>
        <w:tc>
          <w:tcPr>
            <w:tcW w:w="171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Відмова в отримані якщо інше не передбачено ТУ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Доповісти керівнику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Щоразу при отриманні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Журнал оцінювання постачальників</w:t>
            </w:r>
          </w:p>
        </w:tc>
      </w:tr>
      <w:tr w:rsidR="009D5754" w:rsidRPr="009D5754" w:rsidTr="009D5754">
        <w:trPr>
          <w:trHeight w:val="70"/>
        </w:trPr>
        <w:tc>
          <w:tcPr>
            <w:tcW w:w="56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11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розвиток патогенних мікроорганізмів</w:t>
            </w:r>
          </w:p>
        </w:tc>
        <w:tc>
          <w:tcPr>
            <w:tcW w:w="142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М'ясо-молочна продукція охолоджена </w:t>
            </w:r>
            <w:r w:rsidRPr="009D5754">
              <w:rPr>
                <w:rFonts w:ascii="Times New Roman" w:eastAsia="MS Mincho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вище +6 </w:t>
            </w:r>
            <w:r w:rsidRPr="009D5754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С, заморожена </w:t>
            </w:r>
            <w:r w:rsidRPr="009D5754">
              <w:rPr>
                <w:rFonts w:ascii="Times New Roman" w:eastAsia="MS Mincho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вище -16</w:t>
            </w:r>
          </w:p>
        </w:tc>
        <w:tc>
          <w:tcPr>
            <w:tcW w:w="1258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в кузові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вхідний контроль</w:t>
            </w:r>
          </w:p>
        </w:tc>
        <w:tc>
          <w:tcPr>
            <w:tcW w:w="13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Контактний термо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метр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Візуально наявність забруднення, цілісність упаковки. (</w:t>
            </w:r>
            <w:proofErr w:type="spellStart"/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вх.контроль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  <w:tc>
          <w:tcPr>
            <w:tcW w:w="1459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При отриманні</w:t>
            </w:r>
          </w:p>
        </w:tc>
        <w:tc>
          <w:tcPr>
            <w:tcW w:w="1292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lang w:val="ru-RU" w:eastAsia="ru-RU"/>
              </w:rPr>
              <w:t>комірник</w:t>
            </w:r>
            <w:proofErr w:type="spellEnd"/>
          </w:p>
        </w:tc>
        <w:tc>
          <w:tcPr>
            <w:tcW w:w="171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Відмова в отримані якщо інше не передбачено ТУ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Доповісти керівнику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Щоразу при отриманні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Журнал оцінювання постачальників</w:t>
            </w:r>
          </w:p>
        </w:tc>
      </w:tr>
      <w:tr w:rsidR="009D5754" w:rsidRPr="009D5754" w:rsidTr="009D5754">
        <w:trPr>
          <w:trHeight w:val="70"/>
        </w:trPr>
        <w:tc>
          <w:tcPr>
            <w:tcW w:w="56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11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розвиток патогенних мікроорганізмів</w:t>
            </w:r>
          </w:p>
        </w:tc>
        <w:tc>
          <w:tcPr>
            <w:tcW w:w="142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Риба охолоджена 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 вище +2</w:t>
            </w: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С, </w:t>
            </w:r>
            <w:proofErr w:type="spellStart"/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замрожена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 </w:t>
            </w: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вище -16</w:t>
            </w:r>
          </w:p>
        </w:tc>
        <w:tc>
          <w:tcPr>
            <w:tcW w:w="1258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 в кузові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>вхідний контроль</w:t>
            </w:r>
          </w:p>
        </w:tc>
        <w:tc>
          <w:tcPr>
            <w:tcW w:w="13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Контактний термо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метр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Візуально наявність забруднення, цілісність упаковки. (</w:t>
            </w:r>
            <w:proofErr w:type="spellStart"/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вх.контроль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  <w:tc>
          <w:tcPr>
            <w:tcW w:w="1459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При отриманні</w:t>
            </w:r>
          </w:p>
        </w:tc>
        <w:tc>
          <w:tcPr>
            <w:tcW w:w="1292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lang w:val="ru-RU" w:eastAsia="ru-RU"/>
              </w:rPr>
              <w:t>комірник</w:t>
            </w:r>
            <w:proofErr w:type="spellEnd"/>
          </w:p>
        </w:tc>
        <w:tc>
          <w:tcPr>
            <w:tcW w:w="171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Відмова в отримані якщо інше не передбачено ТУ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Доповісти керівнику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Щоразу при отриманні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>Журнал оцінювання постачальників</w:t>
            </w:r>
          </w:p>
        </w:tc>
      </w:tr>
    </w:tbl>
    <w:p w:rsidR="009D5754" w:rsidRPr="009D5754" w:rsidRDefault="009D5754" w:rsidP="009D5754">
      <w:pPr>
        <w:spacing w:after="0" w:line="360" w:lineRule="auto"/>
        <w:ind w:left="-567" w:firstLine="567"/>
        <w:contextualSpacing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9D5754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Щоквартально необхідно переглядати план у відповідності до специфікації продукції.</w:t>
      </w:r>
    </w:p>
    <w:p w:rsidR="009D5754" w:rsidRPr="009D5754" w:rsidRDefault="009D5754" w:rsidP="009D5754">
      <w:pPr>
        <w:spacing w:after="0" w:line="360" w:lineRule="auto"/>
        <w:ind w:left="-567"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:rsidR="009D5754" w:rsidRPr="009D5754" w:rsidRDefault="009D5754" w:rsidP="009D5754">
      <w:pPr>
        <w:spacing w:after="0" w:line="360" w:lineRule="auto"/>
        <w:ind w:left="-567"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:rsidR="009D5754" w:rsidRPr="009D5754" w:rsidRDefault="009D5754" w:rsidP="009D5754">
      <w:pPr>
        <w:spacing w:after="0" w:line="360" w:lineRule="auto"/>
        <w:ind w:left="-567"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:rsidR="009D5754" w:rsidRDefault="009D5754" w:rsidP="009D5754">
      <w:pPr>
        <w:spacing w:after="0" w:line="360" w:lineRule="auto"/>
        <w:ind w:left="-567" w:firstLine="567"/>
        <w:contextualSpacing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9D5754" w:rsidRPr="009D5754" w:rsidRDefault="009D5754" w:rsidP="009D5754">
      <w:pPr>
        <w:spacing w:after="0" w:line="360" w:lineRule="auto"/>
        <w:ind w:left="-567" w:firstLine="567"/>
        <w:contextualSpacing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D5754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План НАССР для харчоблоку</w:t>
      </w:r>
    </w:p>
    <w:tbl>
      <w:tblPr>
        <w:tblW w:w="1502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11"/>
        <w:gridCol w:w="1858"/>
        <w:gridCol w:w="1425"/>
        <w:gridCol w:w="1258"/>
        <w:gridCol w:w="1376"/>
        <w:gridCol w:w="1459"/>
        <w:gridCol w:w="1292"/>
        <w:gridCol w:w="1714"/>
        <w:gridCol w:w="1134"/>
        <w:gridCol w:w="1134"/>
      </w:tblGrid>
      <w:tr w:rsidR="009D5754" w:rsidRPr="009D5754" w:rsidTr="009D5754">
        <w:trPr>
          <w:trHeight w:val="492"/>
        </w:trPr>
        <w:tc>
          <w:tcPr>
            <w:tcW w:w="560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№ п/п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ККТ/етап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Небезпечний чинник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Критичні межі</w:t>
            </w:r>
          </w:p>
        </w:tc>
        <w:tc>
          <w:tcPr>
            <w:tcW w:w="5385" w:type="dxa"/>
            <w:gridSpan w:val="4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Процедури моніторингу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Коригувальні дії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 xml:space="preserve">Перевірка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 xml:space="preserve">Записи </w:t>
            </w:r>
          </w:p>
        </w:tc>
      </w:tr>
      <w:tr w:rsidR="009D5754" w:rsidRPr="009D5754" w:rsidTr="009D5754">
        <w:trPr>
          <w:trHeight w:val="148"/>
        </w:trPr>
        <w:tc>
          <w:tcPr>
            <w:tcW w:w="560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Що </w:t>
            </w:r>
          </w:p>
        </w:tc>
        <w:tc>
          <w:tcPr>
            <w:tcW w:w="13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Як </w:t>
            </w:r>
          </w:p>
        </w:tc>
        <w:tc>
          <w:tcPr>
            <w:tcW w:w="1459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Коли </w:t>
            </w:r>
          </w:p>
        </w:tc>
        <w:tc>
          <w:tcPr>
            <w:tcW w:w="1292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Хто </w:t>
            </w:r>
          </w:p>
        </w:tc>
        <w:tc>
          <w:tcPr>
            <w:tcW w:w="1714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D5754" w:rsidRPr="009D5754" w:rsidTr="009D5754">
        <w:trPr>
          <w:trHeight w:val="70"/>
        </w:trPr>
        <w:tc>
          <w:tcPr>
            <w:tcW w:w="56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811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ККТ - 2</w:t>
            </w:r>
          </w:p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охолодження</w:t>
            </w:r>
          </w:p>
        </w:tc>
        <w:tc>
          <w:tcPr>
            <w:tcW w:w="1858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розвиток патогенних мікроорганізмів</w:t>
            </w:r>
          </w:p>
        </w:tc>
        <w:tc>
          <w:tcPr>
            <w:tcW w:w="142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Яйця </w:t>
            </w:r>
            <w:r w:rsidRPr="009D5754">
              <w:rPr>
                <w:rFonts w:ascii="Times New Roman" w:eastAsia="MS Mincho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вище +20</w:t>
            </w:r>
            <w:r w:rsidRPr="009D5754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С; 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в </w:t>
            </w:r>
            <w:proofErr w:type="spellStart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кладовій</w:t>
            </w:r>
            <w:proofErr w:type="spellEnd"/>
          </w:p>
        </w:tc>
        <w:tc>
          <w:tcPr>
            <w:tcW w:w="1376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Контактний термо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метр</w:t>
            </w:r>
          </w:p>
        </w:tc>
        <w:tc>
          <w:tcPr>
            <w:tcW w:w="1459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</w:tc>
        <w:tc>
          <w:tcPr>
            <w:tcW w:w="1292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повар</w:t>
            </w:r>
          </w:p>
        </w:tc>
        <w:tc>
          <w:tcPr>
            <w:tcW w:w="171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 xml:space="preserve">Доповісти керівнику При виявлені швидко провести </w:t>
            </w: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доохолодження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Замовляти в к-сті потреби на не тривалий час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щогодини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 xml:space="preserve">Температурний лист </w:t>
            </w: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кладови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.</w:t>
            </w:r>
          </w:p>
        </w:tc>
      </w:tr>
      <w:tr w:rsidR="009D5754" w:rsidRPr="009D5754" w:rsidTr="009D5754">
        <w:trPr>
          <w:trHeight w:val="70"/>
        </w:trPr>
        <w:tc>
          <w:tcPr>
            <w:tcW w:w="56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11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розвиток патогенних мікроорганізмів</w:t>
            </w:r>
          </w:p>
        </w:tc>
        <w:tc>
          <w:tcPr>
            <w:tcW w:w="142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М'ясо-молочна продукція охолоджена </w:t>
            </w:r>
            <w:r w:rsidRPr="009D5754">
              <w:rPr>
                <w:rFonts w:ascii="Times New Roman" w:eastAsia="MS Mincho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вище +6 </w:t>
            </w:r>
            <w:r w:rsidRPr="009D5754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 </w:t>
            </w:r>
          </w:p>
        </w:tc>
        <w:tc>
          <w:tcPr>
            <w:tcW w:w="1258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в холодильнику</w:t>
            </w:r>
          </w:p>
        </w:tc>
        <w:tc>
          <w:tcPr>
            <w:tcW w:w="13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Контактний термо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метр</w:t>
            </w:r>
          </w:p>
        </w:tc>
        <w:tc>
          <w:tcPr>
            <w:tcW w:w="1459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</w:tc>
        <w:tc>
          <w:tcPr>
            <w:tcW w:w="1292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повар</w:t>
            </w:r>
          </w:p>
        </w:tc>
        <w:tc>
          <w:tcPr>
            <w:tcW w:w="171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 xml:space="preserve">Доповісти керівнику Швидко провести </w:t>
            </w: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доохолодження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При необхідності ремонт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щогодини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Температурний лист</w:t>
            </w:r>
          </w:p>
        </w:tc>
      </w:tr>
      <w:tr w:rsidR="009D5754" w:rsidRPr="009D5754" w:rsidTr="009D5754">
        <w:trPr>
          <w:trHeight w:val="70"/>
        </w:trPr>
        <w:tc>
          <w:tcPr>
            <w:tcW w:w="56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11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розвиток патогенних мікроорганізмів</w:t>
            </w:r>
          </w:p>
        </w:tc>
        <w:tc>
          <w:tcPr>
            <w:tcW w:w="142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Риба охолоджена </w:t>
            </w:r>
            <w:r w:rsidRPr="009D5754">
              <w:rPr>
                <w:rFonts w:ascii="Times New Roman" w:eastAsia="MS Mincho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вище +2</w:t>
            </w:r>
            <w:r w:rsidRPr="009D5754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С</w:t>
            </w:r>
          </w:p>
        </w:tc>
        <w:tc>
          <w:tcPr>
            <w:tcW w:w="1258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в холодильнику</w:t>
            </w:r>
          </w:p>
        </w:tc>
        <w:tc>
          <w:tcPr>
            <w:tcW w:w="13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Контактний термо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метр</w:t>
            </w:r>
          </w:p>
        </w:tc>
        <w:tc>
          <w:tcPr>
            <w:tcW w:w="1459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</w:tc>
        <w:tc>
          <w:tcPr>
            <w:tcW w:w="1292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повар</w:t>
            </w:r>
          </w:p>
        </w:tc>
        <w:tc>
          <w:tcPr>
            <w:tcW w:w="171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 xml:space="preserve">Доповісти керівнику Швидко провести </w:t>
            </w: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доохолодження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. При необхідності ремонт.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   щогодини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Температурний лист</w:t>
            </w:r>
          </w:p>
        </w:tc>
      </w:tr>
      <w:tr w:rsidR="009D5754" w:rsidRPr="009D5754" w:rsidTr="009D5754">
        <w:trPr>
          <w:trHeight w:val="70"/>
        </w:trPr>
        <w:tc>
          <w:tcPr>
            <w:tcW w:w="56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811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ККТ - 3</w:t>
            </w:r>
          </w:p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Заморожу-вання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розвиток патогенних мікроорганізмів</w:t>
            </w:r>
          </w:p>
        </w:tc>
        <w:tc>
          <w:tcPr>
            <w:tcW w:w="142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М'ясна продукція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заморожена </w:t>
            </w:r>
            <w:r w:rsidRPr="009D5754">
              <w:rPr>
                <w:rFonts w:ascii="Times New Roman" w:eastAsia="MS Mincho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вище   -16</w:t>
            </w:r>
            <w:r w:rsidRPr="009D5754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С</w:t>
            </w:r>
          </w:p>
        </w:tc>
        <w:tc>
          <w:tcPr>
            <w:tcW w:w="1258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в морозильнику</w:t>
            </w:r>
          </w:p>
        </w:tc>
        <w:tc>
          <w:tcPr>
            <w:tcW w:w="13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Контактний термо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метр</w:t>
            </w:r>
          </w:p>
        </w:tc>
        <w:tc>
          <w:tcPr>
            <w:tcW w:w="1459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</w:tc>
        <w:tc>
          <w:tcPr>
            <w:tcW w:w="1292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повар</w:t>
            </w:r>
          </w:p>
        </w:tc>
        <w:tc>
          <w:tcPr>
            <w:tcW w:w="171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 xml:space="preserve">Доповісти керівнику Швидко провести </w:t>
            </w: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дозаморожування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 xml:space="preserve"> 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щогодини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Температурний лист</w:t>
            </w:r>
          </w:p>
        </w:tc>
      </w:tr>
      <w:tr w:rsidR="009D5754" w:rsidRPr="009D5754" w:rsidTr="009D5754">
        <w:trPr>
          <w:trHeight w:val="70"/>
        </w:trPr>
        <w:tc>
          <w:tcPr>
            <w:tcW w:w="56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11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8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розвиток патогенних мікроорганізмів</w:t>
            </w:r>
          </w:p>
        </w:tc>
        <w:tc>
          <w:tcPr>
            <w:tcW w:w="142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Риба  </w:t>
            </w:r>
            <w:proofErr w:type="spellStart"/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замо-рожена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D5754">
              <w:rPr>
                <w:rFonts w:ascii="Times New Roman" w:eastAsia="MS Mincho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вище -16</w:t>
            </w:r>
            <w:r w:rsidRPr="009D5754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С</w:t>
            </w:r>
          </w:p>
        </w:tc>
        <w:tc>
          <w:tcPr>
            <w:tcW w:w="1258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в морозильнику</w:t>
            </w:r>
          </w:p>
        </w:tc>
        <w:tc>
          <w:tcPr>
            <w:tcW w:w="13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Контактний термо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метр</w:t>
            </w:r>
          </w:p>
        </w:tc>
        <w:tc>
          <w:tcPr>
            <w:tcW w:w="1459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</w:tc>
        <w:tc>
          <w:tcPr>
            <w:tcW w:w="1292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повар</w:t>
            </w:r>
          </w:p>
        </w:tc>
        <w:tc>
          <w:tcPr>
            <w:tcW w:w="171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 xml:space="preserve">Доповісти керівнику Швидко провести </w:t>
            </w: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дозаморожування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 xml:space="preserve"> 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щогодини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Температурний лист</w:t>
            </w:r>
          </w:p>
        </w:tc>
      </w:tr>
    </w:tbl>
    <w:p w:rsidR="009D5754" w:rsidRPr="009D5754" w:rsidRDefault="009D5754" w:rsidP="009D5754">
      <w:pPr>
        <w:spacing w:after="0" w:line="360" w:lineRule="auto"/>
        <w:ind w:left="-567" w:firstLine="567"/>
        <w:contextualSpacing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9D5754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lastRenderedPageBreak/>
        <w:t>Щоквартально необхідно переглядати план у відповідності до специфікації продукції.</w:t>
      </w:r>
    </w:p>
    <w:p w:rsidR="009D5754" w:rsidRPr="009D5754" w:rsidRDefault="009D5754" w:rsidP="009D5754">
      <w:pPr>
        <w:spacing w:after="0" w:line="360" w:lineRule="auto"/>
        <w:ind w:left="-567" w:firstLine="567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:rsidR="009D5754" w:rsidRPr="009D5754" w:rsidRDefault="009D5754" w:rsidP="009D5754">
      <w:pPr>
        <w:spacing w:after="0" w:line="360" w:lineRule="auto"/>
        <w:ind w:left="-567"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:rsidR="009D5754" w:rsidRPr="009D5754" w:rsidRDefault="009D5754" w:rsidP="009D5754">
      <w:pPr>
        <w:spacing w:after="0" w:line="360" w:lineRule="auto"/>
        <w:ind w:left="-567" w:firstLine="567"/>
        <w:contextualSpacing/>
        <w:jc w:val="center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</w:p>
    <w:p w:rsidR="009D5754" w:rsidRPr="009D5754" w:rsidRDefault="009D5754" w:rsidP="009D5754">
      <w:pPr>
        <w:spacing w:after="0" w:line="360" w:lineRule="auto"/>
        <w:ind w:left="-567" w:firstLine="567"/>
        <w:contextualSpacing/>
        <w:jc w:val="center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</w:p>
    <w:p w:rsidR="009D5754" w:rsidRPr="009D5754" w:rsidRDefault="009D5754" w:rsidP="009D5754">
      <w:pPr>
        <w:spacing w:after="0" w:line="360" w:lineRule="auto"/>
        <w:ind w:left="-567" w:firstLine="567"/>
        <w:contextualSpacing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D5754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План НАССР для харчоблоку</w:t>
      </w:r>
    </w:p>
    <w:tbl>
      <w:tblPr>
        <w:tblW w:w="1487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702"/>
        <w:gridCol w:w="1559"/>
        <w:gridCol w:w="1417"/>
        <w:gridCol w:w="1701"/>
        <w:gridCol w:w="1134"/>
        <w:gridCol w:w="1276"/>
        <w:gridCol w:w="1559"/>
        <w:gridCol w:w="1985"/>
        <w:gridCol w:w="992"/>
        <w:gridCol w:w="1134"/>
      </w:tblGrid>
      <w:tr w:rsidR="009D5754" w:rsidRPr="009D5754" w:rsidTr="009D5754">
        <w:trPr>
          <w:trHeight w:val="492"/>
        </w:trPr>
        <w:tc>
          <w:tcPr>
            <w:tcW w:w="420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ККТ/етап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Небезпечний чинник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Критичні межі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Процедури моніторингу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Коригувальні дії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 xml:space="preserve">Перевірка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 xml:space="preserve">Записи </w:t>
            </w:r>
          </w:p>
        </w:tc>
      </w:tr>
      <w:tr w:rsidR="009D5754" w:rsidRPr="009D5754" w:rsidTr="009D5754">
        <w:trPr>
          <w:trHeight w:val="148"/>
        </w:trPr>
        <w:tc>
          <w:tcPr>
            <w:tcW w:w="420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Що 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Як </w:t>
            </w:r>
          </w:p>
        </w:tc>
        <w:tc>
          <w:tcPr>
            <w:tcW w:w="12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Коли </w:t>
            </w:r>
          </w:p>
        </w:tc>
        <w:tc>
          <w:tcPr>
            <w:tcW w:w="1559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Хто </w:t>
            </w:r>
          </w:p>
        </w:tc>
        <w:tc>
          <w:tcPr>
            <w:tcW w:w="1985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D5754" w:rsidRPr="009D5754" w:rsidTr="009D5754">
        <w:trPr>
          <w:trHeight w:val="70"/>
        </w:trPr>
        <w:tc>
          <w:tcPr>
            <w:tcW w:w="42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ККТ - 4</w:t>
            </w:r>
          </w:p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Приготування бутербродів</w:t>
            </w:r>
          </w:p>
        </w:tc>
        <w:tc>
          <w:tcPr>
            <w:tcW w:w="1559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розвиток патогенних мікроорганізмів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lang w:val="uk-UA" w:eastAsia="ru-RU"/>
              </w:rPr>
              <w:t>фізичний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: 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стороннє тіло</w:t>
            </w:r>
          </w:p>
        </w:tc>
        <w:tc>
          <w:tcPr>
            <w:tcW w:w="1417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Наявність патогенних організмів;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Наявність </w:t>
            </w:r>
            <w:proofErr w:type="spellStart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сторонього</w:t>
            </w:r>
            <w:proofErr w:type="spellEnd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тіла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Більше 30 хв після виготовлення</w:t>
            </w:r>
          </w:p>
        </w:tc>
        <w:tc>
          <w:tcPr>
            <w:tcW w:w="1701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чистота поверхонь, дотримання гігієни, використання технологічного інвентарю за призначенням.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Зняття проби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Час після приготування 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візуально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таймер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</w:tc>
        <w:tc>
          <w:tcPr>
            <w:tcW w:w="1559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Медична сестра</w:t>
            </w:r>
          </w:p>
        </w:tc>
        <w:tc>
          <w:tcPr>
            <w:tcW w:w="198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При вибірковому виявлені стороннього тіла або іншого сумніву огляд всієї партії.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При сумнівах зняття з реалізації.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Недопуск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 xml:space="preserve"> до реалізації. </w:t>
            </w:r>
          </w:p>
        </w:tc>
        <w:tc>
          <w:tcPr>
            <w:tcW w:w="992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бракеражний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 xml:space="preserve"> журнал.</w:t>
            </w:r>
          </w:p>
        </w:tc>
      </w:tr>
      <w:tr w:rsidR="009D5754" w:rsidRPr="009D5754" w:rsidTr="009D5754">
        <w:trPr>
          <w:trHeight w:val="70"/>
        </w:trPr>
        <w:tc>
          <w:tcPr>
            <w:tcW w:w="42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ККТ – 5</w:t>
            </w:r>
          </w:p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Приготування фруктів овочів в сирому вигляді</w:t>
            </w:r>
          </w:p>
        </w:tc>
        <w:tc>
          <w:tcPr>
            <w:tcW w:w="1559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розвиток патогенних мікроорганізмів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фізичний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стороннє тіло</w:t>
            </w:r>
          </w:p>
        </w:tc>
        <w:tc>
          <w:tcPr>
            <w:tcW w:w="1417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Наявність патогенних організмів;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Наявність </w:t>
            </w:r>
            <w:proofErr w:type="spellStart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сторонього</w:t>
            </w:r>
            <w:proofErr w:type="spellEnd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тіла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чистота поверхонь, дотримання гігієни, використання технологічного інвентарю за призначенням. Дотримання технології.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Зняття проби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візуально</w:t>
            </w:r>
          </w:p>
        </w:tc>
        <w:tc>
          <w:tcPr>
            <w:tcW w:w="1276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</w:tc>
        <w:tc>
          <w:tcPr>
            <w:tcW w:w="1559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Медична сестра</w:t>
            </w:r>
          </w:p>
        </w:tc>
        <w:tc>
          <w:tcPr>
            <w:tcW w:w="198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При вибірковому виявлені стороннього тіла або іншого сумніву огляд всієї партії.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При сумнівах зняття з реалізації.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Недопуск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 xml:space="preserve"> до реалізації</w:t>
            </w:r>
          </w:p>
        </w:tc>
        <w:tc>
          <w:tcPr>
            <w:tcW w:w="992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бракеражний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 xml:space="preserve"> журнал.</w:t>
            </w:r>
          </w:p>
        </w:tc>
      </w:tr>
      <w:tr w:rsidR="009D5754" w:rsidRPr="009D5754" w:rsidTr="009D5754">
        <w:trPr>
          <w:trHeight w:val="70"/>
        </w:trPr>
        <w:tc>
          <w:tcPr>
            <w:tcW w:w="42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ККТ – 6</w:t>
            </w:r>
          </w:p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Розморожування продуктів </w:t>
            </w: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підвищеного ризику</w:t>
            </w:r>
          </w:p>
        </w:tc>
        <w:tc>
          <w:tcPr>
            <w:tcW w:w="1559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  <w:lastRenderedPageBreak/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розвиток патогенних 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lastRenderedPageBreak/>
              <w:t>мікроорганізмів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фізичний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стороннє тіло</w:t>
            </w:r>
          </w:p>
        </w:tc>
        <w:tc>
          <w:tcPr>
            <w:tcW w:w="1417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lastRenderedPageBreak/>
              <w:t>Наявність патогенних організмів;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lastRenderedPageBreak/>
              <w:t xml:space="preserve">Наявність </w:t>
            </w:r>
            <w:proofErr w:type="spellStart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сторонього</w:t>
            </w:r>
            <w:proofErr w:type="spellEnd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тіла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Розморожування </w:t>
            </w:r>
            <w:proofErr w:type="spellStart"/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мясних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:  температура не вище 4</w:t>
            </w:r>
            <w:r w:rsidRPr="009D5754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С.</w:t>
            </w:r>
          </w:p>
        </w:tc>
        <w:tc>
          <w:tcPr>
            <w:tcW w:w="1701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чистота поверхонь, дотримання гігієни, використання </w:t>
            </w: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lastRenderedPageBreak/>
              <w:t>технологічного інвентарю за призначенням. Дотримання технології.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 xml:space="preserve">Темп продукту </w:t>
            </w: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вище 4</w:t>
            </w: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lastRenderedPageBreak/>
              <w:t>Візуально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термометрія</w:t>
            </w:r>
          </w:p>
        </w:tc>
        <w:tc>
          <w:tcPr>
            <w:tcW w:w="1276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lastRenderedPageBreak/>
              <w:t>щодня</w:t>
            </w:r>
          </w:p>
        </w:tc>
        <w:tc>
          <w:tcPr>
            <w:tcW w:w="1559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lastRenderedPageBreak/>
              <w:t xml:space="preserve">При вибірковому виявлені стороннього тіла або іншого </w:t>
            </w: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lastRenderedPageBreak/>
              <w:t>сумніву огляд всієї партії.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При сумнівах зняття з реалізації.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Доохолодження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Недопуск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 xml:space="preserve"> до застосування</w:t>
            </w:r>
          </w:p>
        </w:tc>
        <w:tc>
          <w:tcPr>
            <w:tcW w:w="992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Щодня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щодня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lastRenderedPageBreak/>
              <w:t>бракеражний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 xml:space="preserve"> журнал.</w:t>
            </w:r>
          </w:p>
        </w:tc>
      </w:tr>
    </w:tbl>
    <w:p w:rsidR="009D5754" w:rsidRPr="009D5754" w:rsidRDefault="009D5754" w:rsidP="009D5754">
      <w:pPr>
        <w:spacing w:after="0" w:line="360" w:lineRule="auto"/>
        <w:ind w:left="-567" w:firstLine="567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:rsidR="009D5754" w:rsidRPr="009D5754" w:rsidRDefault="009D5754" w:rsidP="009D5754">
      <w:pPr>
        <w:spacing w:after="0" w:line="360" w:lineRule="auto"/>
        <w:ind w:left="-567" w:firstLine="567"/>
        <w:contextualSpacing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D5754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План НАССР для харчоблоку</w:t>
      </w:r>
    </w:p>
    <w:tbl>
      <w:tblPr>
        <w:tblW w:w="1502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62"/>
        <w:gridCol w:w="1559"/>
        <w:gridCol w:w="1417"/>
        <w:gridCol w:w="1701"/>
        <w:gridCol w:w="1134"/>
        <w:gridCol w:w="1418"/>
        <w:gridCol w:w="1417"/>
        <w:gridCol w:w="1985"/>
        <w:gridCol w:w="992"/>
        <w:gridCol w:w="1276"/>
      </w:tblGrid>
      <w:tr w:rsidR="009D5754" w:rsidRPr="009D5754" w:rsidTr="009D5754">
        <w:trPr>
          <w:trHeight w:val="492"/>
        </w:trPr>
        <w:tc>
          <w:tcPr>
            <w:tcW w:w="560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ККТ/етап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Небезпечний чинник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Критичні межі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Процедури моніторингу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Коригувальні дії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 xml:space="preserve">Перевірка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 xml:space="preserve">Записи </w:t>
            </w:r>
          </w:p>
        </w:tc>
      </w:tr>
      <w:tr w:rsidR="009D5754" w:rsidRPr="009D5754" w:rsidTr="009D5754">
        <w:trPr>
          <w:trHeight w:val="148"/>
        </w:trPr>
        <w:tc>
          <w:tcPr>
            <w:tcW w:w="560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Що 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Як </w:t>
            </w:r>
          </w:p>
        </w:tc>
        <w:tc>
          <w:tcPr>
            <w:tcW w:w="1418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Коли </w:t>
            </w:r>
          </w:p>
        </w:tc>
        <w:tc>
          <w:tcPr>
            <w:tcW w:w="1417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Хто </w:t>
            </w:r>
          </w:p>
        </w:tc>
        <w:tc>
          <w:tcPr>
            <w:tcW w:w="1985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D5754" w:rsidRPr="00B52442" w:rsidTr="009D5754">
        <w:trPr>
          <w:trHeight w:val="70"/>
        </w:trPr>
        <w:tc>
          <w:tcPr>
            <w:tcW w:w="56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562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ККТ - 7</w:t>
            </w:r>
          </w:p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Приготування яєць, або страв з яєць</w:t>
            </w:r>
          </w:p>
        </w:tc>
        <w:tc>
          <w:tcPr>
            <w:tcW w:w="1559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розвиток патогенних мікроорганізмів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фізичний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стороннє тіло</w:t>
            </w:r>
          </w:p>
        </w:tc>
        <w:tc>
          <w:tcPr>
            <w:tcW w:w="1417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>Наявність патогенних організмів;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16"/>
                <w:szCs w:val="16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Наявність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>сторонього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 тіла.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16"/>
                <w:szCs w:val="16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менше 100</w:t>
            </w:r>
            <w:r w:rsidRPr="009D5754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С.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час менше 8хв</w:t>
            </w:r>
          </w:p>
        </w:tc>
        <w:tc>
          <w:tcPr>
            <w:tcW w:w="1701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 xml:space="preserve">Процедура обробки яєць; чистота поверхонь, дотримання гігієни,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дотрмання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 xml:space="preserve"> технології (</w:t>
            </w:r>
            <w:r w:rsidRPr="009D5754">
              <w:rPr>
                <w:rFonts w:ascii="Times New Roman" w:eastAsia="Times New Roman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\час</w:t>
            </w: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, використання технологічного інвентарю за призначенням.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Зняття проби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Візуально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Т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Ермометія</w:t>
            </w:r>
            <w:proofErr w:type="spellEnd"/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 xml:space="preserve">змиви з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технологіч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 xml:space="preserve"> обладнання та бак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досл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 xml:space="preserve"> страв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 моніторингових візитах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Кожну страву</w:t>
            </w:r>
          </w:p>
        </w:tc>
        <w:tc>
          <w:tcPr>
            <w:tcW w:w="1417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Органи перевірки або договір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Медична сестра</w:t>
            </w:r>
          </w:p>
        </w:tc>
        <w:tc>
          <w:tcPr>
            <w:tcW w:w="198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При вибірковому виявлені стороннього тіла або іншого сумніву огляд всієї партії.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При сумнівах зняття з реалізації.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Недопуск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 xml:space="preserve"> до реалізації. Повірка приладів вимірювання та технологічного обладнання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Інструктаж.</w:t>
            </w:r>
          </w:p>
        </w:tc>
        <w:tc>
          <w:tcPr>
            <w:tcW w:w="992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Щоразу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щодня</w:t>
            </w:r>
          </w:p>
        </w:tc>
        <w:tc>
          <w:tcPr>
            <w:tcW w:w="12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>бракеражний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 xml:space="preserve"> журнал. Протоколи досліджень змивів та готової продукції</w:t>
            </w:r>
          </w:p>
        </w:tc>
      </w:tr>
      <w:tr w:rsidR="009D5754" w:rsidRPr="00B52442" w:rsidTr="009D5754">
        <w:trPr>
          <w:trHeight w:val="70"/>
        </w:trPr>
        <w:tc>
          <w:tcPr>
            <w:tcW w:w="56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1562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ККТ – 8</w:t>
            </w:r>
          </w:p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Приготування </w:t>
            </w:r>
            <w:proofErr w:type="spellStart"/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мяса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розвиток патогенних мікроорганізмів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фізичний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стороннє тіло</w:t>
            </w:r>
          </w:p>
        </w:tc>
        <w:tc>
          <w:tcPr>
            <w:tcW w:w="1417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>Наявність патогенних організмів;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Наявність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>сторонього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 тіла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Т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емпература в </w:t>
            </w:r>
            <w:proofErr w:type="spellStart"/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товші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продукту менше 100</w:t>
            </w:r>
            <w:r w:rsidRPr="009D5754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С.</w:t>
            </w:r>
          </w:p>
        </w:tc>
        <w:tc>
          <w:tcPr>
            <w:tcW w:w="1701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чистота поверхонь, дотримання гігієни, використання технологічного інвентарю за призначенням. Дотримання технології приготування (Т\час)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Зняття проби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Візуально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Т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ермометрія</w:t>
            </w:r>
            <w:proofErr w:type="spellEnd"/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 xml:space="preserve">змиви з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технологіч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 xml:space="preserve"> обладнання та бак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досл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 xml:space="preserve"> страв</w:t>
            </w:r>
          </w:p>
        </w:tc>
        <w:tc>
          <w:tcPr>
            <w:tcW w:w="1418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Щодня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 моніторингових візитах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Кожну страву</w:t>
            </w:r>
          </w:p>
        </w:tc>
        <w:tc>
          <w:tcPr>
            <w:tcW w:w="1417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Органи перевірки або договір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Медична сестра</w:t>
            </w:r>
          </w:p>
        </w:tc>
        <w:tc>
          <w:tcPr>
            <w:tcW w:w="198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При вибірковому виявлені стороннього тіла або іншого сумніву огляд всієї партії.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При сумнівах зняття з реалізації.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Недопуск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 xml:space="preserve"> до реалізації.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Інструктаж.</w:t>
            </w:r>
          </w:p>
        </w:tc>
        <w:tc>
          <w:tcPr>
            <w:tcW w:w="992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Щодня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щодня</w:t>
            </w:r>
          </w:p>
        </w:tc>
        <w:tc>
          <w:tcPr>
            <w:tcW w:w="12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>бракеражний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 xml:space="preserve"> журнал.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>Протоколи досліджень змивів та готової продукції</w:t>
            </w:r>
          </w:p>
        </w:tc>
      </w:tr>
      <w:tr w:rsidR="009D5754" w:rsidRPr="00B52442" w:rsidTr="009D5754">
        <w:trPr>
          <w:trHeight w:val="70"/>
        </w:trPr>
        <w:tc>
          <w:tcPr>
            <w:tcW w:w="56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1562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ККТ – 9</w:t>
            </w:r>
          </w:p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Приготування риби</w:t>
            </w:r>
          </w:p>
        </w:tc>
        <w:tc>
          <w:tcPr>
            <w:tcW w:w="1559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розвиток патогенних мікроорганізмів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фізичний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стороннє тіло</w:t>
            </w:r>
          </w:p>
        </w:tc>
        <w:tc>
          <w:tcPr>
            <w:tcW w:w="1417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Наявність патогенних організмів;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Наявність </w:t>
            </w:r>
            <w:proofErr w:type="spellStart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сторонього</w:t>
            </w:r>
            <w:proofErr w:type="spellEnd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тіла. Т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емпература в </w:t>
            </w:r>
            <w:proofErr w:type="spellStart"/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товші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продукту менше 100</w:t>
            </w:r>
            <w:r w:rsidRPr="009D5754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С.</w:t>
            </w:r>
          </w:p>
        </w:tc>
        <w:tc>
          <w:tcPr>
            <w:tcW w:w="1701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чистота поверхонь, дотримання гігієни, використання технологічного інвентарю за призначенням. Дотримання технології (Т\час)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Зняття проби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Візуально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т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ермометрія</w:t>
            </w:r>
            <w:proofErr w:type="spellEnd"/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Органи перевірки або договір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Щодня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 моніторингових візитах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Кожну страву</w:t>
            </w:r>
          </w:p>
        </w:tc>
        <w:tc>
          <w:tcPr>
            <w:tcW w:w="1417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Органи перевірки або договір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Медична сестра</w:t>
            </w:r>
          </w:p>
        </w:tc>
        <w:tc>
          <w:tcPr>
            <w:tcW w:w="198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При вибірковому виявлені стороннього тіла або іншого сумніву огляд всієї партії.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При сумнівах зняття з реалізації.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Доохолодження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Недопуск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 xml:space="preserve"> до застосування. Інструктаж.</w:t>
            </w:r>
          </w:p>
        </w:tc>
        <w:tc>
          <w:tcPr>
            <w:tcW w:w="992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</w:tc>
        <w:tc>
          <w:tcPr>
            <w:tcW w:w="12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бракеражний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 xml:space="preserve"> журнал.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Протоколи досліджень змивів та готової продукції</w:t>
            </w:r>
          </w:p>
        </w:tc>
      </w:tr>
      <w:tr w:rsidR="009D5754" w:rsidRPr="00B52442" w:rsidTr="009D5754">
        <w:trPr>
          <w:trHeight w:val="70"/>
        </w:trPr>
        <w:tc>
          <w:tcPr>
            <w:tcW w:w="56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62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ККТ-10</w:t>
            </w:r>
          </w:p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Приготування страв з кисломолочного сиру</w:t>
            </w:r>
          </w:p>
        </w:tc>
        <w:tc>
          <w:tcPr>
            <w:tcW w:w="1559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розвиток патогенних мікроорганізмів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фізичний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стороннє тіло</w:t>
            </w:r>
          </w:p>
        </w:tc>
        <w:tc>
          <w:tcPr>
            <w:tcW w:w="1417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Наявність патогенних організмів;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Наявність </w:t>
            </w:r>
            <w:proofErr w:type="spellStart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сторонього</w:t>
            </w:r>
            <w:proofErr w:type="spellEnd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тіла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eastAsia="ru-RU"/>
              </w:rPr>
              <w:t>t</w:t>
            </w:r>
            <w:r w:rsidRPr="009D5754">
              <w:rPr>
                <w:rFonts w:ascii="Times New Roman" w:eastAsia="MS Mincho" w:hAnsi="Times New Roman" w:cs="Times New Roman"/>
                <w:lang w:val="ru-RU" w:eastAsia="ru-RU"/>
              </w:rPr>
              <w:t xml:space="preserve"> 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менше 100</w:t>
            </w:r>
            <w:r w:rsidRPr="009D5754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 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час менше 10 хвилин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Процедура обробки яєць; чистота поверхонь, дотримання гігієни, </w:t>
            </w:r>
            <w:proofErr w:type="spellStart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дотрмання</w:t>
            </w:r>
            <w:proofErr w:type="spellEnd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технології (т/час</w:t>
            </w: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, використання технологічного інвентарю за призначенням.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Зняття проби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Візуально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Т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  <w:proofErr w:type="spellStart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ермометр</w:t>
            </w:r>
            <w:proofErr w:type="spellEnd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безконтактний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змиви з </w:t>
            </w:r>
            <w:proofErr w:type="spellStart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>технологіч</w:t>
            </w:r>
            <w:proofErr w:type="spellEnd"/>
            <w:r w:rsidRPr="009D5754">
              <w:rPr>
                <w:rFonts w:ascii="Times New Roman" w:eastAsia="MS Mincho" w:hAnsi="Times New Roman" w:cs="Times New Roman"/>
                <w:lang w:val="uk-UA" w:eastAsia="ru-RU"/>
              </w:rPr>
              <w:t xml:space="preserve"> обладнання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Органи перевірки або договір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Кожну страву</w:t>
            </w:r>
          </w:p>
        </w:tc>
        <w:tc>
          <w:tcPr>
            <w:tcW w:w="1417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Органи перевірки або за договором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Медична сестра</w:t>
            </w:r>
          </w:p>
        </w:tc>
        <w:tc>
          <w:tcPr>
            <w:tcW w:w="198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При вибірковому виявлені стороннього тіла або іншого сумніву огляд всієї партії.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При сумнівах зняття з реалізації.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Недопуск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 xml:space="preserve"> до реалізації. Повірка приладів вимірювання та технологічного обладнання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lang w:val="uk-UA" w:eastAsia="ru-RU"/>
              </w:rPr>
              <w:t>інструктаж</w:t>
            </w:r>
          </w:p>
        </w:tc>
        <w:tc>
          <w:tcPr>
            <w:tcW w:w="992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</w:tc>
        <w:tc>
          <w:tcPr>
            <w:tcW w:w="12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бракеражний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 xml:space="preserve"> журнал. Протоколи досліджень змивів та готової продукції</w:t>
            </w:r>
          </w:p>
        </w:tc>
      </w:tr>
    </w:tbl>
    <w:p w:rsidR="009D5754" w:rsidRPr="00B52442" w:rsidRDefault="009D5754" w:rsidP="00B52442">
      <w:pPr>
        <w:spacing w:after="0" w:line="360" w:lineRule="auto"/>
        <w:ind w:left="-567" w:firstLine="567"/>
        <w:contextualSpacing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9D5754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Щоквартально необхідно переглядати план у відповідності до специфікації продукції та технології приготування.</w:t>
      </w:r>
      <w:bookmarkStart w:id="0" w:name="_GoBack"/>
      <w:bookmarkEnd w:id="0"/>
    </w:p>
    <w:p w:rsidR="009D5754" w:rsidRPr="009D5754" w:rsidRDefault="009D5754" w:rsidP="009D5754">
      <w:pPr>
        <w:spacing w:after="0" w:line="360" w:lineRule="auto"/>
        <w:ind w:left="-567" w:firstLine="567"/>
        <w:contextualSpacing/>
        <w:jc w:val="center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</w:p>
    <w:p w:rsidR="009D5754" w:rsidRPr="009D5754" w:rsidRDefault="009D5754" w:rsidP="009D5754">
      <w:pPr>
        <w:spacing w:after="0" w:line="360" w:lineRule="auto"/>
        <w:ind w:left="-567" w:firstLine="567"/>
        <w:contextualSpacing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D5754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План НАССР для харчоблоку</w:t>
      </w:r>
    </w:p>
    <w:tbl>
      <w:tblPr>
        <w:tblW w:w="1473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420"/>
        <w:gridCol w:w="1843"/>
        <w:gridCol w:w="1559"/>
        <w:gridCol w:w="1559"/>
        <w:gridCol w:w="1134"/>
        <w:gridCol w:w="1134"/>
        <w:gridCol w:w="1134"/>
        <w:gridCol w:w="2126"/>
        <w:gridCol w:w="993"/>
        <w:gridCol w:w="1275"/>
      </w:tblGrid>
      <w:tr w:rsidR="009D5754" w:rsidRPr="009D5754" w:rsidTr="009D5754">
        <w:trPr>
          <w:trHeight w:val="492"/>
        </w:trPr>
        <w:tc>
          <w:tcPr>
            <w:tcW w:w="560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ККТ/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етап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Небезпечний чинник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Критичні межі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Процедури моніторингу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Коригувальні дії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 xml:space="preserve">Перевірка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 xml:space="preserve">Записи </w:t>
            </w:r>
          </w:p>
        </w:tc>
      </w:tr>
      <w:tr w:rsidR="009D5754" w:rsidRPr="009D5754" w:rsidTr="009D5754">
        <w:trPr>
          <w:trHeight w:val="148"/>
        </w:trPr>
        <w:tc>
          <w:tcPr>
            <w:tcW w:w="560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Що 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Як 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Коли 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Хто </w:t>
            </w:r>
          </w:p>
        </w:tc>
        <w:tc>
          <w:tcPr>
            <w:tcW w:w="2126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D5754" w:rsidRPr="00B52442" w:rsidTr="009D5754">
        <w:trPr>
          <w:trHeight w:val="70"/>
        </w:trPr>
        <w:tc>
          <w:tcPr>
            <w:tcW w:w="56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1420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ККТ - 11</w:t>
            </w:r>
          </w:p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Подача гарячих страв</w:t>
            </w:r>
          </w:p>
        </w:tc>
        <w:tc>
          <w:tcPr>
            <w:tcW w:w="1843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розвиток патогенних мікроорганізмів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фізичний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стороннє тіло</w:t>
            </w:r>
          </w:p>
        </w:tc>
        <w:tc>
          <w:tcPr>
            <w:tcW w:w="1559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>Наявність патогенних організмів;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Наявність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>сторонього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 тіла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температура та час на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марміті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не менше 65</w:t>
            </w:r>
            <w:r w:rsidRPr="009D57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 до 2 годин) 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Процедура обробки яєць; чистота поверхонь, дотримання гігієни,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дотрмання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 xml:space="preserve"> технології подачі  (не </w:t>
            </w: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lastRenderedPageBreak/>
              <w:t>менше 65</w:t>
            </w: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 до 2-3 год)</w:t>
            </w: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, використання технологічного інвентарю за призначенням.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Зняття проби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lastRenderedPageBreak/>
              <w:t>Візуально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Т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ермометр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 xml:space="preserve"> безконтактний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 xml:space="preserve">змиви з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lastRenderedPageBreak/>
              <w:t>технологіч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 xml:space="preserve"> обладнання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lastRenderedPageBreak/>
              <w:t>Щодня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Органи перевірки або договір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Кожну страву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lastRenderedPageBreak/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служби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Медична сестра</w:t>
            </w:r>
          </w:p>
        </w:tc>
        <w:tc>
          <w:tcPr>
            <w:tcW w:w="212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lastRenderedPageBreak/>
              <w:t>При вибірковому виявлені стороннього тіла або іншого сумніву огляд всієї партії.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При сумнівах зняття з реалізації.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lastRenderedPageBreak/>
              <w:t>Недопуск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 xml:space="preserve"> до реалізації. Повірка приладів вимірювання та технологічного</w:t>
            </w:r>
          </w:p>
        </w:tc>
        <w:tc>
          <w:tcPr>
            <w:tcW w:w="993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Щодня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щодня</w:t>
            </w:r>
          </w:p>
        </w:tc>
        <w:tc>
          <w:tcPr>
            <w:tcW w:w="127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lastRenderedPageBreak/>
              <w:t>бракеражний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 xml:space="preserve"> журнал. Протоколи досліджень змивів </w:t>
            </w: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lastRenderedPageBreak/>
              <w:t>та готової продукції</w:t>
            </w:r>
          </w:p>
        </w:tc>
      </w:tr>
      <w:tr w:rsidR="009D5754" w:rsidRPr="00B52442" w:rsidTr="009D5754">
        <w:trPr>
          <w:trHeight w:val="70"/>
        </w:trPr>
        <w:tc>
          <w:tcPr>
            <w:tcW w:w="56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lastRenderedPageBreak/>
              <w:t>12</w:t>
            </w:r>
          </w:p>
        </w:tc>
        <w:tc>
          <w:tcPr>
            <w:tcW w:w="1420" w:type="dxa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ККТ –12</w:t>
            </w:r>
          </w:p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Подача прохолодних страв</w:t>
            </w:r>
          </w:p>
        </w:tc>
        <w:tc>
          <w:tcPr>
            <w:tcW w:w="1843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розвиток патогенних мікроорганізмів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фізичний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стороннє тіло</w:t>
            </w:r>
          </w:p>
        </w:tc>
        <w:tc>
          <w:tcPr>
            <w:tcW w:w="1559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>Наявність патогенних організмів;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Наявність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>сторонього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 тіла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температура та час на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марміті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не вище 14</w:t>
            </w:r>
            <w:r w:rsidRPr="009D57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 небільше 2-3 годин) 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чистота поверхонь, дотримання гігієни, використання технологічного інвентарю за призначенням. Дотримання технології подачі  (Т\час)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не менше 14</w:t>
            </w: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</w:t>
            </w: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менше 2-3 години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Зняття проби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Візуально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Т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ермометрія</w:t>
            </w:r>
            <w:proofErr w:type="spellEnd"/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 xml:space="preserve">змиви з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технологіч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 xml:space="preserve"> обладнання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Щодня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Органи перевірки або договір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Кожну страву</w:t>
            </w:r>
          </w:p>
        </w:tc>
        <w:tc>
          <w:tcPr>
            <w:tcW w:w="1134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Органи перевірки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повар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lang w:val="uk-UA" w:eastAsia="ru-RU"/>
              </w:rPr>
              <w:t>Медична сестра</w:t>
            </w:r>
          </w:p>
        </w:tc>
        <w:tc>
          <w:tcPr>
            <w:tcW w:w="212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При вибірковому виявлені стороннього тіла або іншого сумніву огляд всієї партії.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При сумнівах зняття з реалізації.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Недопуск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 xml:space="preserve"> до реалізації</w:t>
            </w:r>
          </w:p>
        </w:tc>
        <w:tc>
          <w:tcPr>
            <w:tcW w:w="993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Щодня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щодня</w:t>
            </w:r>
          </w:p>
        </w:tc>
        <w:tc>
          <w:tcPr>
            <w:tcW w:w="127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>бракеражний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 xml:space="preserve"> журнал.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>Протоколи досліджень змивів та готової продукції</w:t>
            </w:r>
          </w:p>
        </w:tc>
      </w:tr>
    </w:tbl>
    <w:p w:rsidR="009D5754" w:rsidRPr="009D5754" w:rsidRDefault="009D5754" w:rsidP="009D5754">
      <w:pPr>
        <w:spacing w:after="0" w:line="360" w:lineRule="auto"/>
        <w:ind w:left="-567" w:firstLine="567"/>
        <w:contextualSpacing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9D5754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Щоквартально необхідно переглядати план у відповідності до специфікації продукції та технології приготування.</w:t>
      </w:r>
    </w:p>
    <w:p w:rsidR="009D5754" w:rsidRPr="009D5754" w:rsidRDefault="009D5754" w:rsidP="009D5754">
      <w:pPr>
        <w:spacing w:after="0" w:line="360" w:lineRule="auto"/>
        <w:ind w:left="-567"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:rsidR="009D5754" w:rsidRPr="009D5754" w:rsidRDefault="009D5754" w:rsidP="009D5754">
      <w:pPr>
        <w:spacing w:after="0" w:line="360" w:lineRule="auto"/>
        <w:ind w:left="-567" w:firstLine="567"/>
        <w:contextualSpacing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D5754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План НАССР </w:t>
      </w:r>
    </w:p>
    <w:tbl>
      <w:tblPr>
        <w:tblW w:w="1487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2341"/>
        <w:gridCol w:w="1360"/>
        <w:gridCol w:w="1472"/>
        <w:gridCol w:w="1042"/>
        <w:gridCol w:w="1393"/>
        <w:gridCol w:w="1235"/>
        <w:gridCol w:w="1987"/>
        <w:gridCol w:w="1277"/>
        <w:gridCol w:w="1076"/>
      </w:tblGrid>
      <w:tr w:rsidR="009D5754" w:rsidRPr="009D5754" w:rsidTr="009D5754">
        <w:trPr>
          <w:trHeight w:val="496"/>
        </w:trPr>
        <w:tc>
          <w:tcPr>
            <w:tcW w:w="534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ККТ/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етап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Небезпечний чинник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Критичні межі</w:t>
            </w:r>
          </w:p>
        </w:tc>
        <w:tc>
          <w:tcPr>
            <w:tcW w:w="5142" w:type="dxa"/>
            <w:gridSpan w:val="4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Процедури моніторингу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Коригувальні дії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 xml:space="preserve">Перевірка 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 xml:space="preserve">Записи </w:t>
            </w:r>
          </w:p>
        </w:tc>
      </w:tr>
      <w:tr w:rsidR="009D5754" w:rsidRPr="009D5754" w:rsidTr="009D5754">
        <w:trPr>
          <w:trHeight w:val="149"/>
        </w:trPr>
        <w:tc>
          <w:tcPr>
            <w:tcW w:w="534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Що </w:t>
            </w:r>
          </w:p>
        </w:tc>
        <w:tc>
          <w:tcPr>
            <w:tcW w:w="1042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Як </w:t>
            </w:r>
          </w:p>
        </w:tc>
        <w:tc>
          <w:tcPr>
            <w:tcW w:w="1393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Коли </w:t>
            </w:r>
          </w:p>
        </w:tc>
        <w:tc>
          <w:tcPr>
            <w:tcW w:w="123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Хто </w:t>
            </w:r>
          </w:p>
        </w:tc>
        <w:tc>
          <w:tcPr>
            <w:tcW w:w="1987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76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D5754" w:rsidRPr="009D5754" w:rsidTr="009D5754">
        <w:trPr>
          <w:trHeight w:val="1114"/>
        </w:trPr>
        <w:tc>
          <w:tcPr>
            <w:tcW w:w="534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D575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Вода питна</w:t>
            </w:r>
          </w:p>
        </w:tc>
        <w:tc>
          <w:tcPr>
            <w:tcW w:w="2341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  <w:t>Біологічний: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розвиток патогенних мікроорганізмів</w:t>
            </w:r>
          </w:p>
        </w:tc>
        <w:tc>
          <w:tcPr>
            <w:tcW w:w="136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>Наявність патогенних організмів;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Процедура обробки води питної;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Візуально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Щоквартально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3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відповідальна  особа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Аналіз води питної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початку навчального року та за потреби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 xml:space="preserve">журнали. 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 xml:space="preserve">Протокол досліджень 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</w:p>
        </w:tc>
      </w:tr>
      <w:tr w:rsidR="009D5754" w:rsidRPr="009D5754" w:rsidTr="009D5754">
        <w:trPr>
          <w:trHeight w:val="1468"/>
        </w:trPr>
        <w:tc>
          <w:tcPr>
            <w:tcW w:w="534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41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фізичний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стороннє тіло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Наявність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>сторонього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 тіла</w:t>
            </w:r>
          </w:p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Фільтр 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візуально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початку навчального року, та при проведені санітарного дня</w:t>
            </w:r>
          </w:p>
        </w:tc>
        <w:tc>
          <w:tcPr>
            <w:tcW w:w="123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відповідальна  особа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987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Заміна фільтру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початку навчального року та за потреби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>Журнал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</w:p>
        </w:tc>
      </w:tr>
      <w:tr w:rsidR="009D5754" w:rsidRPr="009D5754" w:rsidTr="009D5754">
        <w:trPr>
          <w:trHeight w:val="1713"/>
        </w:trPr>
        <w:tc>
          <w:tcPr>
            <w:tcW w:w="534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41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ru-RU"/>
              </w:rPr>
              <w:t>хімічний</w:t>
            </w:r>
            <w:r w:rsidRPr="009D575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токсичні елементи,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>мікотоксини</w:t>
            </w:r>
            <w:proofErr w:type="spellEnd"/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>, пестициди, радіонукліди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>перевищення нормативних значень</w:t>
            </w:r>
          </w:p>
        </w:tc>
        <w:tc>
          <w:tcPr>
            <w:tcW w:w="1472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Процедуру обробки води питної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>хімречовинами</w:t>
            </w:r>
            <w:proofErr w:type="spellEnd"/>
          </w:p>
        </w:tc>
        <w:tc>
          <w:tcPr>
            <w:tcW w:w="1042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Візуально</w:t>
            </w: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щоквартально</w:t>
            </w: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3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відповідальна  особа</w:t>
            </w:r>
          </w:p>
        </w:tc>
        <w:tc>
          <w:tcPr>
            <w:tcW w:w="1987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Аналіз води питної</w:t>
            </w: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початку навчального року та за потреби</w:t>
            </w:r>
          </w:p>
        </w:tc>
        <w:tc>
          <w:tcPr>
            <w:tcW w:w="10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 xml:space="preserve">журнал. </w:t>
            </w: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 xml:space="preserve">Протокол досліджень </w:t>
            </w:r>
          </w:p>
        </w:tc>
      </w:tr>
      <w:tr w:rsidR="009D5754" w:rsidRPr="009D5754" w:rsidTr="009D5754">
        <w:trPr>
          <w:trHeight w:val="1729"/>
        </w:trPr>
        <w:tc>
          <w:tcPr>
            <w:tcW w:w="534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9D5754" w:rsidRPr="009D5754" w:rsidRDefault="009D5754" w:rsidP="009D5754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 xml:space="preserve">Вміст </w:t>
            </w:r>
            <w:proofErr w:type="spellStart"/>
            <w:r w:rsidRPr="009D5754"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  <w:t>хімречовин</w:t>
            </w:r>
            <w:proofErr w:type="spellEnd"/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MS Mincho" w:hAnsi="Times New Roman" w:cs="Times New Roman"/>
                <w:sz w:val="20"/>
                <w:szCs w:val="20"/>
                <w:lang w:val="uk-UA" w:eastAsia="ru-RU"/>
              </w:rPr>
              <w:t>візуально</w:t>
            </w:r>
          </w:p>
        </w:tc>
        <w:tc>
          <w:tcPr>
            <w:tcW w:w="1393" w:type="dxa"/>
            <w:shd w:val="clear" w:color="auto" w:fill="auto"/>
          </w:tcPr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 перевірках служб</w:t>
            </w:r>
          </w:p>
        </w:tc>
        <w:tc>
          <w:tcPr>
            <w:tcW w:w="1235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інспектор</w:t>
            </w:r>
          </w:p>
        </w:tc>
        <w:tc>
          <w:tcPr>
            <w:tcW w:w="1987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  <w:lang w:val="uk-UA" w:eastAsia="ru-RU"/>
              </w:rPr>
              <w:t>При виявленні відхилень усунення їх та проведення додаткового дослідження. При потребі зупинення водопостачання закладу</w:t>
            </w:r>
          </w:p>
        </w:tc>
        <w:tc>
          <w:tcPr>
            <w:tcW w:w="1277" w:type="dxa"/>
            <w:shd w:val="clear" w:color="auto" w:fill="auto"/>
          </w:tcPr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widowControl w:val="0"/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лабдослідження</w:t>
            </w:r>
            <w:proofErr w:type="spellEnd"/>
            <w:r w:rsidRPr="009D57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076" w:type="dxa"/>
            <w:shd w:val="clear" w:color="auto" w:fill="auto"/>
          </w:tcPr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</w:p>
          <w:p w:rsidR="009D5754" w:rsidRPr="009D5754" w:rsidRDefault="009D5754" w:rsidP="009D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</w:pPr>
            <w:r w:rsidRPr="009D57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val="uk-UA" w:eastAsia="ru-RU"/>
              </w:rPr>
              <w:t>Журнали, протоколи</w:t>
            </w:r>
          </w:p>
        </w:tc>
      </w:tr>
    </w:tbl>
    <w:p w:rsidR="009D5754" w:rsidRPr="009D5754" w:rsidRDefault="009D5754" w:rsidP="009D5754">
      <w:pPr>
        <w:spacing w:after="0" w:line="360" w:lineRule="auto"/>
        <w:ind w:left="-567" w:firstLine="567"/>
        <w:contextualSpacing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9D5754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Щоквартально необхідно переглядати план у відповідності до діючої ситуації.</w:t>
      </w:r>
    </w:p>
    <w:p w:rsidR="009D5754" w:rsidRPr="009D5754" w:rsidRDefault="009D5754" w:rsidP="009D5754">
      <w:pPr>
        <w:spacing w:after="0" w:line="360" w:lineRule="auto"/>
        <w:ind w:left="-567" w:firstLine="567"/>
        <w:contextualSpacing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:rsidR="009D5754" w:rsidRPr="009D5754" w:rsidRDefault="009D5754" w:rsidP="009D5754">
      <w:pPr>
        <w:spacing w:after="0" w:line="360" w:lineRule="auto"/>
        <w:ind w:left="-567"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:rsidR="009D5754" w:rsidRPr="009D5754" w:rsidRDefault="009D5754">
      <w:pPr>
        <w:rPr>
          <w:lang w:val="uk-UA"/>
        </w:rPr>
      </w:pPr>
    </w:p>
    <w:p w:rsidR="009D5754" w:rsidRPr="009D5754" w:rsidRDefault="009D5754">
      <w:pPr>
        <w:rPr>
          <w:lang w:val="ru-RU"/>
        </w:rPr>
      </w:pPr>
    </w:p>
    <w:sectPr w:rsidR="009D5754" w:rsidRPr="009D5754" w:rsidSect="009D5754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E2837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67A46"/>
    <w:multiLevelType w:val="hybridMultilevel"/>
    <w:tmpl w:val="57F6D2BA"/>
    <w:lvl w:ilvl="0" w:tplc="0419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07DC37F0"/>
    <w:multiLevelType w:val="hybridMultilevel"/>
    <w:tmpl w:val="B232D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2D53"/>
    <w:multiLevelType w:val="hybridMultilevel"/>
    <w:tmpl w:val="F9C0E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F03A5"/>
    <w:multiLevelType w:val="hybridMultilevel"/>
    <w:tmpl w:val="03122A58"/>
    <w:lvl w:ilvl="0" w:tplc="D7BE28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B445BD5"/>
    <w:multiLevelType w:val="hybridMultilevel"/>
    <w:tmpl w:val="2EB07084"/>
    <w:name w:val="WW8Num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A6CE0"/>
    <w:multiLevelType w:val="hybridMultilevel"/>
    <w:tmpl w:val="AFCA85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443C93"/>
    <w:multiLevelType w:val="hybridMultilevel"/>
    <w:tmpl w:val="B0321BAA"/>
    <w:lvl w:ilvl="0" w:tplc="784EC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9F2287"/>
    <w:multiLevelType w:val="multilevel"/>
    <w:tmpl w:val="83E6AA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263259"/>
    <w:multiLevelType w:val="hybridMultilevel"/>
    <w:tmpl w:val="9AF88F8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E70ECE"/>
    <w:multiLevelType w:val="singleLevel"/>
    <w:tmpl w:val="AAAC11C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86185A"/>
    <w:multiLevelType w:val="hybridMultilevel"/>
    <w:tmpl w:val="37A62E50"/>
    <w:lvl w:ilvl="0" w:tplc="101694D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87EE8"/>
    <w:multiLevelType w:val="hybridMultilevel"/>
    <w:tmpl w:val="B6F098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C104B"/>
    <w:multiLevelType w:val="hybridMultilevel"/>
    <w:tmpl w:val="9DFC5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04FCD"/>
    <w:multiLevelType w:val="hybridMultilevel"/>
    <w:tmpl w:val="6DEEAD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D761D"/>
    <w:multiLevelType w:val="hybridMultilevel"/>
    <w:tmpl w:val="241A5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E805C3"/>
    <w:multiLevelType w:val="hybridMultilevel"/>
    <w:tmpl w:val="902ECE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43876B4"/>
    <w:multiLevelType w:val="hybridMultilevel"/>
    <w:tmpl w:val="1B84063C"/>
    <w:lvl w:ilvl="0" w:tplc="DDB869D2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52DF2"/>
    <w:multiLevelType w:val="multilevel"/>
    <w:tmpl w:val="705E3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6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B920481"/>
    <w:multiLevelType w:val="singleLevel"/>
    <w:tmpl w:val="750A8744"/>
    <w:lvl w:ilvl="0">
      <w:start w:val="1"/>
      <w:numFmt w:val="decimal"/>
      <w:lvlText w:val="7.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ED06085"/>
    <w:multiLevelType w:val="hybridMultilevel"/>
    <w:tmpl w:val="3C1A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C3275"/>
    <w:multiLevelType w:val="hybridMultilevel"/>
    <w:tmpl w:val="0E4483F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7E61616"/>
    <w:multiLevelType w:val="hybridMultilevel"/>
    <w:tmpl w:val="0BC0320A"/>
    <w:lvl w:ilvl="0" w:tplc="DDB869D2">
      <w:start w:val="5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BD3B9D"/>
    <w:multiLevelType w:val="hybridMultilevel"/>
    <w:tmpl w:val="3BA487F4"/>
    <w:lvl w:ilvl="0" w:tplc="F3B2A2D4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3E5683"/>
    <w:multiLevelType w:val="multilevel"/>
    <w:tmpl w:val="3B8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B06E59"/>
    <w:multiLevelType w:val="hybridMultilevel"/>
    <w:tmpl w:val="E87805EC"/>
    <w:lvl w:ilvl="0" w:tplc="0419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26" w15:restartNumberingAfterBreak="0">
    <w:nsid w:val="501C0643"/>
    <w:multiLevelType w:val="hybridMultilevel"/>
    <w:tmpl w:val="B4FE0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82DFA"/>
    <w:multiLevelType w:val="hybridMultilevel"/>
    <w:tmpl w:val="EC202C94"/>
    <w:lvl w:ilvl="0" w:tplc="70480DFA">
      <w:start w:val="6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460FFEE">
      <w:numFmt w:val="none"/>
      <w:lvlText w:val=""/>
      <w:lvlJc w:val="left"/>
      <w:pPr>
        <w:tabs>
          <w:tab w:val="num" w:pos="360"/>
        </w:tabs>
      </w:pPr>
    </w:lvl>
    <w:lvl w:ilvl="2" w:tplc="0AFEF4C0">
      <w:numFmt w:val="none"/>
      <w:lvlText w:val=""/>
      <w:lvlJc w:val="left"/>
      <w:pPr>
        <w:tabs>
          <w:tab w:val="num" w:pos="360"/>
        </w:tabs>
      </w:pPr>
    </w:lvl>
    <w:lvl w:ilvl="3" w:tplc="22B8580E">
      <w:numFmt w:val="none"/>
      <w:lvlText w:val=""/>
      <w:lvlJc w:val="left"/>
      <w:pPr>
        <w:tabs>
          <w:tab w:val="num" w:pos="360"/>
        </w:tabs>
      </w:pPr>
    </w:lvl>
    <w:lvl w:ilvl="4" w:tplc="8BEEBF78">
      <w:numFmt w:val="none"/>
      <w:lvlText w:val=""/>
      <w:lvlJc w:val="left"/>
      <w:pPr>
        <w:tabs>
          <w:tab w:val="num" w:pos="360"/>
        </w:tabs>
      </w:pPr>
    </w:lvl>
    <w:lvl w:ilvl="5" w:tplc="0B6A5AA2">
      <w:numFmt w:val="none"/>
      <w:lvlText w:val=""/>
      <w:lvlJc w:val="left"/>
      <w:pPr>
        <w:tabs>
          <w:tab w:val="num" w:pos="360"/>
        </w:tabs>
      </w:pPr>
    </w:lvl>
    <w:lvl w:ilvl="6" w:tplc="68E47550">
      <w:numFmt w:val="none"/>
      <w:lvlText w:val=""/>
      <w:lvlJc w:val="left"/>
      <w:pPr>
        <w:tabs>
          <w:tab w:val="num" w:pos="360"/>
        </w:tabs>
      </w:pPr>
    </w:lvl>
    <w:lvl w:ilvl="7" w:tplc="DD744AF0">
      <w:numFmt w:val="none"/>
      <w:lvlText w:val=""/>
      <w:lvlJc w:val="left"/>
      <w:pPr>
        <w:tabs>
          <w:tab w:val="num" w:pos="360"/>
        </w:tabs>
      </w:pPr>
    </w:lvl>
    <w:lvl w:ilvl="8" w:tplc="46E65E84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8382189"/>
    <w:multiLevelType w:val="hybridMultilevel"/>
    <w:tmpl w:val="EBA248E2"/>
    <w:lvl w:ilvl="0" w:tplc="0FA0AE8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ED5440"/>
    <w:multiLevelType w:val="hybridMultilevel"/>
    <w:tmpl w:val="6464D2C6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0" w15:restartNumberingAfterBreak="0">
    <w:nsid w:val="64C92D40"/>
    <w:multiLevelType w:val="hybridMultilevel"/>
    <w:tmpl w:val="89D29D6A"/>
    <w:lvl w:ilvl="0" w:tplc="A2E221F2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AA87CB4"/>
    <w:multiLevelType w:val="hybridMultilevel"/>
    <w:tmpl w:val="BEFA0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10B5C"/>
    <w:multiLevelType w:val="multilevel"/>
    <w:tmpl w:val="D556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17555A"/>
    <w:multiLevelType w:val="hybridMultilevel"/>
    <w:tmpl w:val="0396F8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56303B"/>
    <w:multiLevelType w:val="multilevel"/>
    <w:tmpl w:val="2116D22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0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840"/>
        </w:tabs>
        <w:ind w:left="120" w:firstLine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1592"/>
        </w:tabs>
        <w:ind w:left="152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52"/>
        </w:tabs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52"/>
        </w:tabs>
        <w:ind w:left="19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12"/>
        </w:tabs>
        <w:ind w:left="23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12"/>
        </w:tabs>
        <w:ind w:left="2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72"/>
        </w:tabs>
        <w:ind w:left="2672" w:hanging="1800"/>
      </w:pPr>
      <w:rPr>
        <w:rFonts w:hint="default"/>
      </w:rPr>
    </w:lvl>
  </w:abstractNum>
  <w:abstractNum w:abstractNumId="35" w15:restartNumberingAfterBreak="0">
    <w:nsid w:val="71C26B67"/>
    <w:multiLevelType w:val="hybridMultilevel"/>
    <w:tmpl w:val="676CFC6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6BC2BEA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45A7A8C"/>
    <w:multiLevelType w:val="hybridMultilevel"/>
    <w:tmpl w:val="42EEF3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22B7E"/>
    <w:multiLevelType w:val="hybridMultilevel"/>
    <w:tmpl w:val="5EF4361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8" w15:restartNumberingAfterBreak="0">
    <w:nsid w:val="7EFE1FB9"/>
    <w:multiLevelType w:val="hybridMultilevel"/>
    <w:tmpl w:val="61E8959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28"/>
  </w:num>
  <w:num w:numId="5">
    <w:abstractNumId w:val="4"/>
  </w:num>
  <w:num w:numId="6">
    <w:abstractNumId w:val="27"/>
  </w:num>
  <w:num w:numId="7">
    <w:abstractNumId w:val="30"/>
  </w:num>
  <w:num w:numId="8">
    <w:abstractNumId w:val="35"/>
  </w:num>
  <w:num w:numId="9">
    <w:abstractNumId w:val="14"/>
  </w:num>
  <w:num w:numId="10">
    <w:abstractNumId w:val="1"/>
  </w:num>
  <w:num w:numId="11">
    <w:abstractNumId w:val="6"/>
  </w:num>
  <w:num w:numId="12">
    <w:abstractNumId w:val="5"/>
  </w:num>
  <w:num w:numId="13">
    <w:abstractNumId w:val="33"/>
  </w:num>
  <w:num w:numId="14">
    <w:abstractNumId w:val="21"/>
  </w:num>
  <w:num w:numId="15">
    <w:abstractNumId w:val="9"/>
  </w:num>
  <w:num w:numId="16">
    <w:abstractNumId w:val="16"/>
  </w:num>
  <w:num w:numId="17">
    <w:abstractNumId w:val="38"/>
  </w:num>
  <w:num w:numId="18">
    <w:abstractNumId w:val="25"/>
  </w:num>
  <w:num w:numId="19">
    <w:abstractNumId w:val="3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26"/>
  </w:num>
  <w:num w:numId="23">
    <w:abstractNumId w:val="2"/>
  </w:num>
  <w:num w:numId="24">
    <w:abstractNumId w:val="13"/>
  </w:num>
  <w:num w:numId="25">
    <w:abstractNumId w:val="36"/>
  </w:num>
  <w:num w:numId="26">
    <w:abstractNumId w:val="23"/>
  </w:num>
  <w:num w:numId="27">
    <w:abstractNumId w:val="19"/>
  </w:num>
  <w:num w:numId="28">
    <w:abstractNumId w:val="17"/>
  </w:num>
  <w:num w:numId="29">
    <w:abstractNumId w:val="7"/>
  </w:num>
  <w:num w:numId="30">
    <w:abstractNumId w:val="22"/>
  </w:num>
  <w:num w:numId="31">
    <w:abstractNumId w:val="8"/>
  </w:num>
  <w:num w:numId="32">
    <w:abstractNumId w:val="20"/>
  </w:num>
  <w:num w:numId="33">
    <w:abstractNumId w:val="29"/>
  </w:num>
  <w:num w:numId="34">
    <w:abstractNumId w:val="0"/>
  </w:num>
  <w:num w:numId="35">
    <w:abstractNumId w:val="24"/>
  </w:num>
  <w:num w:numId="36">
    <w:abstractNumId w:val="37"/>
  </w:num>
  <w:num w:numId="37">
    <w:abstractNumId w:val="12"/>
  </w:num>
  <w:num w:numId="38">
    <w:abstractNumId w:val="3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54"/>
    <w:rsid w:val="009D5754"/>
    <w:rsid w:val="00B52442"/>
    <w:rsid w:val="00DB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53FDE"/>
  <w15:chartTrackingRefBased/>
  <w15:docId w15:val="{AE301C39-2C6D-4452-A94A-E8236697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qFormat/>
    <w:rsid w:val="009D5754"/>
    <w:pPr>
      <w:keepNext/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sz w:val="40"/>
      <w:szCs w:val="20"/>
      <w:lang w:val="uk-UA" w:eastAsia="ru-RU"/>
    </w:rPr>
  </w:style>
  <w:style w:type="paragraph" w:styleId="20">
    <w:name w:val="heading 2"/>
    <w:basedOn w:val="a0"/>
    <w:next w:val="a0"/>
    <w:link w:val="21"/>
    <w:qFormat/>
    <w:rsid w:val="009D5754"/>
    <w:pPr>
      <w:keepNext/>
      <w:spacing w:after="0" w:line="240" w:lineRule="auto"/>
      <w:jc w:val="center"/>
      <w:outlineLvl w:val="1"/>
    </w:pPr>
    <w:rPr>
      <w:rFonts w:ascii="Times New Roman" w:eastAsia="MS Mincho" w:hAnsi="Times New Roman" w:cs="Times New Roman"/>
      <w:b/>
      <w:sz w:val="32"/>
      <w:szCs w:val="20"/>
      <w:lang w:val="uk-UA" w:eastAsia="ru-RU"/>
    </w:rPr>
  </w:style>
  <w:style w:type="paragraph" w:styleId="30">
    <w:name w:val="heading 3"/>
    <w:basedOn w:val="a0"/>
    <w:next w:val="a0"/>
    <w:link w:val="31"/>
    <w:qFormat/>
    <w:rsid w:val="009D5754"/>
    <w:pPr>
      <w:keepNext/>
      <w:spacing w:after="0" w:line="240" w:lineRule="auto"/>
      <w:outlineLvl w:val="2"/>
    </w:pPr>
    <w:rPr>
      <w:rFonts w:ascii="Times New Roman" w:eastAsia="MS Mincho" w:hAnsi="Times New Roman" w:cs="Times New Roman"/>
      <w:b/>
      <w:sz w:val="24"/>
      <w:szCs w:val="20"/>
      <w:lang w:val="uk-UA" w:eastAsia="ru-RU"/>
    </w:rPr>
  </w:style>
  <w:style w:type="paragraph" w:styleId="4">
    <w:name w:val="heading 4"/>
    <w:basedOn w:val="a0"/>
    <w:next w:val="a0"/>
    <w:link w:val="40"/>
    <w:qFormat/>
    <w:rsid w:val="009D5754"/>
    <w:pPr>
      <w:keepNext/>
      <w:spacing w:after="0" w:line="360" w:lineRule="auto"/>
      <w:outlineLvl w:val="3"/>
    </w:pPr>
    <w:rPr>
      <w:rFonts w:ascii="Times New Roman" w:eastAsia="MS Mincho" w:hAnsi="Times New Roman" w:cs="Times New Roman"/>
      <w:b/>
      <w:sz w:val="24"/>
      <w:szCs w:val="20"/>
      <w:u w:val="single"/>
      <w:lang w:val="uk-UA" w:eastAsia="ru-RU"/>
    </w:rPr>
  </w:style>
  <w:style w:type="paragraph" w:styleId="5">
    <w:name w:val="heading 5"/>
    <w:basedOn w:val="a0"/>
    <w:next w:val="a0"/>
    <w:link w:val="50"/>
    <w:qFormat/>
    <w:rsid w:val="009D5754"/>
    <w:pPr>
      <w:keepNext/>
      <w:spacing w:after="0" w:line="240" w:lineRule="auto"/>
      <w:jc w:val="center"/>
      <w:outlineLvl w:val="4"/>
    </w:pPr>
    <w:rPr>
      <w:rFonts w:ascii="Times New Roman" w:eastAsia="MS Mincho" w:hAnsi="Times New Roman" w:cs="Times New Roman"/>
      <w:b/>
      <w:sz w:val="24"/>
      <w:szCs w:val="20"/>
      <w:lang w:val="ru-RU" w:eastAsia="ru-RU"/>
    </w:rPr>
  </w:style>
  <w:style w:type="paragraph" w:styleId="6">
    <w:name w:val="heading 6"/>
    <w:basedOn w:val="a0"/>
    <w:next w:val="a0"/>
    <w:link w:val="60"/>
    <w:qFormat/>
    <w:rsid w:val="009D5754"/>
    <w:pPr>
      <w:keepNext/>
      <w:spacing w:after="0" w:line="360" w:lineRule="auto"/>
      <w:jc w:val="center"/>
      <w:outlineLvl w:val="5"/>
    </w:pPr>
    <w:rPr>
      <w:rFonts w:ascii="Times New Roman" w:eastAsia="MS Mincho" w:hAnsi="Times New Roman" w:cs="Times New Roman"/>
      <w:b/>
      <w:sz w:val="24"/>
      <w:szCs w:val="20"/>
      <w:u w:val="single"/>
      <w:lang w:val="uk-UA" w:eastAsia="ru-RU"/>
    </w:rPr>
  </w:style>
  <w:style w:type="paragraph" w:styleId="7">
    <w:name w:val="heading 7"/>
    <w:basedOn w:val="a0"/>
    <w:next w:val="a0"/>
    <w:link w:val="70"/>
    <w:qFormat/>
    <w:rsid w:val="009D5754"/>
    <w:pPr>
      <w:keepNext/>
      <w:spacing w:after="0" w:line="240" w:lineRule="auto"/>
      <w:jc w:val="center"/>
      <w:outlineLvl w:val="6"/>
    </w:pPr>
    <w:rPr>
      <w:rFonts w:ascii="Times New Roman" w:eastAsia="MS Mincho" w:hAnsi="Times New Roman" w:cs="Times New Roman"/>
      <w:b/>
      <w:i/>
      <w:sz w:val="32"/>
      <w:szCs w:val="20"/>
      <w:lang w:val="uk-UA" w:eastAsia="ru-RU"/>
    </w:rPr>
  </w:style>
  <w:style w:type="paragraph" w:styleId="8">
    <w:name w:val="heading 8"/>
    <w:basedOn w:val="a0"/>
    <w:next w:val="a0"/>
    <w:link w:val="80"/>
    <w:qFormat/>
    <w:rsid w:val="009D5754"/>
    <w:pPr>
      <w:keepNext/>
      <w:spacing w:after="0" w:line="240" w:lineRule="auto"/>
      <w:jc w:val="center"/>
      <w:outlineLvl w:val="7"/>
    </w:pPr>
    <w:rPr>
      <w:rFonts w:ascii="Times New Roman" w:eastAsia="MS Mincho" w:hAnsi="Times New Roman" w:cs="Times New Roman"/>
      <w:b/>
      <w:sz w:val="28"/>
      <w:szCs w:val="20"/>
      <w:lang w:val="ru-RU" w:eastAsia="ru-RU"/>
    </w:rPr>
  </w:style>
  <w:style w:type="paragraph" w:styleId="9">
    <w:name w:val="heading 9"/>
    <w:basedOn w:val="a0"/>
    <w:next w:val="a0"/>
    <w:link w:val="90"/>
    <w:qFormat/>
    <w:rsid w:val="009D5754"/>
    <w:pPr>
      <w:keepNext/>
      <w:spacing w:after="0" w:line="240" w:lineRule="auto"/>
      <w:outlineLvl w:val="8"/>
    </w:pPr>
    <w:rPr>
      <w:rFonts w:ascii="Times New Roman" w:eastAsia="MS Mincho" w:hAnsi="Times New Roman" w:cs="Times New Roman"/>
      <w:sz w:val="28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9D5754"/>
    <w:rPr>
      <w:rFonts w:ascii="Times New Roman" w:eastAsia="MS Mincho" w:hAnsi="Times New Roman" w:cs="Times New Roman"/>
      <w:b/>
      <w:sz w:val="40"/>
      <w:szCs w:val="20"/>
      <w:lang w:val="uk-UA" w:eastAsia="ru-RU"/>
    </w:rPr>
  </w:style>
  <w:style w:type="character" w:customStyle="1" w:styleId="21">
    <w:name w:val="Заголовок 2 Знак"/>
    <w:basedOn w:val="a1"/>
    <w:link w:val="20"/>
    <w:rsid w:val="009D5754"/>
    <w:rPr>
      <w:rFonts w:ascii="Times New Roman" w:eastAsia="MS Mincho" w:hAnsi="Times New Roman" w:cs="Times New Roman"/>
      <w:b/>
      <w:sz w:val="32"/>
      <w:szCs w:val="20"/>
      <w:lang w:val="uk-UA" w:eastAsia="ru-RU"/>
    </w:rPr>
  </w:style>
  <w:style w:type="character" w:customStyle="1" w:styleId="31">
    <w:name w:val="Заголовок 3 Знак"/>
    <w:basedOn w:val="a1"/>
    <w:link w:val="30"/>
    <w:rsid w:val="009D5754"/>
    <w:rPr>
      <w:rFonts w:ascii="Times New Roman" w:eastAsia="MS Mincho" w:hAnsi="Times New Roman" w:cs="Times New Roman"/>
      <w:b/>
      <w:sz w:val="24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9D5754"/>
    <w:rPr>
      <w:rFonts w:ascii="Times New Roman" w:eastAsia="MS Mincho" w:hAnsi="Times New Roman" w:cs="Times New Roman"/>
      <w:b/>
      <w:sz w:val="24"/>
      <w:szCs w:val="20"/>
      <w:u w:val="single"/>
      <w:lang w:val="uk-UA" w:eastAsia="ru-RU"/>
    </w:rPr>
  </w:style>
  <w:style w:type="character" w:customStyle="1" w:styleId="50">
    <w:name w:val="Заголовок 5 Знак"/>
    <w:basedOn w:val="a1"/>
    <w:link w:val="5"/>
    <w:rsid w:val="009D5754"/>
    <w:rPr>
      <w:rFonts w:ascii="Times New Roman" w:eastAsia="MS Mincho" w:hAnsi="Times New Roman" w:cs="Times New Roman"/>
      <w:b/>
      <w:sz w:val="24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rsid w:val="009D5754"/>
    <w:rPr>
      <w:rFonts w:ascii="Times New Roman" w:eastAsia="MS Mincho" w:hAnsi="Times New Roman" w:cs="Times New Roman"/>
      <w:b/>
      <w:sz w:val="24"/>
      <w:szCs w:val="20"/>
      <w:u w:val="single"/>
      <w:lang w:val="uk-UA" w:eastAsia="ru-RU"/>
    </w:rPr>
  </w:style>
  <w:style w:type="character" w:customStyle="1" w:styleId="70">
    <w:name w:val="Заголовок 7 Знак"/>
    <w:basedOn w:val="a1"/>
    <w:link w:val="7"/>
    <w:rsid w:val="009D5754"/>
    <w:rPr>
      <w:rFonts w:ascii="Times New Roman" w:eastAsia="MS Mincho" w:hAnsi="Times New Roman" w:cs="Times New Roman"/>
      <w:b/>
      <w:i/>
      <w:sz w:val="32"/>
      <w:szCs w:val="20"/>
      <w:lang w:val="uk-UA" w:eastAsia="ru-RU"/>
    </w:rPr>
  </w:style>
  <w:style w:type="character" w:customStyle="1" w:styleId="80">
    <w:name w:val="Заголовок 8 Знак"/>
    <w:basedOn w:val="a1"/>
    <w:link w:val="8"/>
    <w:rsid w:val="009D5754"/>
    <w:rPr>
      <w:rFonts w:ascii="Times New Roman" w:eastAsia="MS Mincho" w:hAnsi="Times New Roman" w:cs="Times New Roman"/>
      <w:b/>
      <w:sz w:val="28"/>
      <w:szCs w:val="20"/>
      <w:lang w:val="ru-RU" w:eastAsia="ru-RU"/>
    </w:rPr>
  </w:style>
  <w:style w:type="character" w:customStyle="1" w:styleId="90">
    <w:name w:val="Заголовок 9 Знак"/>
    <w:basedOn w:val="a1"/>
    <w:link w:val="9"/>
    <w:rsid w:val="009D5754"/>
    <w:rPr>
      <w:rFonts w:ascii="Times New Roman" w:eastAsia="MS Mincho" w:hAnsi="Times New Roman" w:cs="Times New Roman"/>
      <w:sz w:val="28"/>
      <w:szCs w:val="20"/>
      <w:lang w:val="ru-RU" w:eastAsia="ru-RU"/>
    </w:rPr>
  </w:style>
  <w:style w:type="numbering" w:customStyle="1" w:styleId="12">
    <w:name w:val="Нет списка1"/>
    <w:next w:val="a3"/>
    <w:semiHidden/>
    <w:unhideWhenUsed/>
    <w:rsid w:val="009D5754"/>
  </w:style>
  <w:style w:type="paragraph" w:styleId="a4">
    <w:name w:val="Body Text"/>
    <w:basedOn w:val="a0"/>
    <w:link w:val="a5"/>
    <w:rsid w:val="009D5754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40"/>
      <w:szCs w:val="20"/>
      <w:lang w:val="uk-UA" w:eastAsia="ru-RU"/>
    </w:rPr>
  </w:style>
  <w:style w:type="character" w:customStyle="1" w:styleId="a5">
    <w:name w:val="Основной текст Знак"/>
    <w:basedOn w:val="a1"/>
    <w:link w:val="a4"/>
    <w:rsid w:val="009D5754"/>
    <w:rPr>
      <w:rFonts w:ascii="Times New Roman" w:eastAsia="MS Mincho" w:hAnsi="Times New Roman" w:cs="Times New Roman"/>
      <w:b/>
      <w:sz w:val="40"/>
      <w:szCs w:val="20"/>
      <w:lang w:val="uk-UA" w:eastAsia="ru-RU"/>
    </w:rPr>
  </w:style>
  <w:style w:type="paragraph" w:styleId="22">
    <w:name w:val="Body Text 2"/>
    <w:basedOn w:val="a0"/>
    <w:link w:val="23"/>
    <w:rsid w:val="009D575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2 Знак"/>
    <w:basedOn w:val="a1"/>
    <w:link w:val="22"/>
    <w:rsid w:val="009D5754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32">
    <w:name w:val="Body Text 3"/>
    <w:basedOn w:val="a0"/>
    <w:link w:val="33"/>
    <w:rsid w:val="009D5754"/>
    <w:pPr>
      <w:spacing w:after="0" w:line="360" w:lineRule="auto"/>
      <w:jc w:val="both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33">
    <w:name w:val="Основной текст 3 Знак"/>
    <w:basedOn w:val="a1"/>
    <w:link w:val="32"/>
    <w:rsid w:val="009D5754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6">
    <w:name w:val="Body Text Indent"/>
    <w:basedOn w:val="a0"/>
    <w:link w:val="a7"/>
    <w:rsid w:val="009D5754"/>
    <w:pPr>
      <w:spacing w:after="0" w:line="360" w:lineRule="auto"/>
      <w:ind w:left="360"/>
    </w:pPr>
    <w:rPr>
      <w:rFonts w:ascii="Times New Roman" w:eastAsia="MS Mincho" w:hAnsi="Times New Roman" w:cs="Times New Roman"/>
      <w:bCs/>
      <w:sz w:val="28"/>
      <w:szCs w:val="20"/>
      <w:lang w:val="ru-RU" w:eastAsia="ru-RU"/>
    </w:rPr>
  </w:style>
  <w:style w:type="character" w:customStyle="1" w:styleId="a7">
    <w:name w:val="Основной текст с отступом Знак"/>
    <w:basedOn w:val="a1"/>
    <w:link w:val="a6"/>
    <w:rsid w:val="009D5754"/>
    <w:rPr>
      <w:rFonts w:ascii="Times New Roman" w:eastAsia="MS Mincho" w:hAnsi="Times New Roman" w:cs="Times New Roman"/>
      <w:bCs/>
      <w:sz w:val="28"/>
      <w:szCs w:val="20"/>
      <w:lang w:val="ru-RU" w:eastAsia="ru-RU"/>
    </w:rPr>
  </w:style>
  <w:style w:type="paragraph" w:styleId="a8">
    <w:name w:val="Document Map"/>
    <w:basedOn w:val="a0"/>
    <w:link w:val="a9"/>
    <w:semiHidden/>
    <w:rsid w:val="009D5754"/>
    <w:pPr>
      <w:shd w:val="clear" w:color="auto" w:fill="000080"/>
      <w:spacing w:after="0" w:line="240" w:lineRule="auto"/>
    </w:pPr>
    <w:rPr>
      <w:rFonts w:ascii="Tahoma" w:eastAsia="MS Mincho" w:hAnsi="Tahoma" w:cs="Times New Roman"/>
      <w:sz w:val="24"/>
      <w:szCs w:val="20"/>
      <w:lang w:val="uk-UA" w:eastAsia="ru-RU"/>
    </w:rPr>
  </w:style>
  <w:style w:type="character" w:customStyle="1" w:styleId="a9">
    <w:name w:val="Схема документа Знак"/>
    <w:basedOn w:val="a1"/>
    <w:link w:val="a8"/>
    <w:semiHidden/>
    <w:rsid w:val="009D5754"/>
    <w:rPr>
      <w:rFonts w:ascii="Tahoma" w:eastAsia="MS Mincho" w:hAnsi="Tahoma" w:cs="Times New Roman"/>
      <w:sz w:val="24"/>
      <w:szCs w:val="20"/>
      <w:shd w:val="clear" w:color="auto" w:fill="000080"/>
      <w:lang w:val="uk-UA" w:eastAsia="ru-RU"/>
    </w:rPr>
  </w:style>
  <w:style w:type="paragraph" w:styleId="aa">
    <w:name w:val="header"/>
    <w:basedOn w:val="a0"/>
    <w:link w:val="ab"/>
    <w:uiPriority w:val="99"/>
    <w:rsid w:val="009D5754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9D5754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c">
    <w:name w:val="footer"/>
    <w:basedOn w:val="a0"/>
    <w:link w:val="ad"/>
    <w:uiPriority w:val="99"/>
    <w:rsid w:val="009D5754"/>
    <w:pPr>
      <w:tabs>
        <w:tab w:val="center" w:pos="4153"/>
        <w:tab w:val="right" w:pos="8306"/>
      </w:tabs>
      <w:spacing w:after="0" w:line="240" w:lineRule="auto"/>
    </w:pPr>
    <w:rPr>
      <w:rFonts w:ascii="Times New Roman" w:eastAsia="MS Mincho" w:hAnsi="Times New Roman" w:cs="Times New Roman"/>
      <w:sz w:val="24"/>
      <w:szCs w:val="20"/>
      <w:lang w:val="uk-UA" w:eastAsia="x-none"/>
    </w:rPr>
  </w:style>
  <w:style w:type="character" w:customStyle="1" w:styleId="ad">
    <w:name w:val="Нижний колонтитул Знак"/>
    <w:basedOn w:val="a1"/>
    <w:link w:val="ac"/>
    <w:uiPriority w:val="99"/>
    <w:rsid w:val="009D5754"/>
    <w:rPr>
      <w:rFonts w:ascii="Times New Roman" w:eastAsia="MS Mincho" w:hAnsi="Times New Roman" w:cs="Times New Roman"/>
      <w:sz w:val="24"/>
      <w:szCs w:val="20"/>
      <w:lang w:val="uk-UA" w:eastAsia="x-none"/>
    </w:rPr>
  </w:style>
  <w:style w:type="character" w:styleId="ae">
    <w:name w:val="page number"/>
    <w:basedOn w:val="a1"/>
    <w:rsid w:val="009D5754"/>
  </w:style>
  <w:style w:type="character" w:styleId="af">
    <w:name w:val="Hyperlink"/>
    <w:rsid w:val="009D5754"/>
    <w:rPr>
      <w:color w:val="0000FF"/>
      <w:u w:val="single"/>
    </w:rPr>
  </w:style>
  <w:style w:type="character" w:styleId="af0">
    <w:name w:val="FollowedHyperlink"/>
    <w:rsid w:val="009D5754"/>
    <w:rPr>
      <w:color w:val="800080"/>
      <w:u w:val="single"/>
    </w:rPr>
  </w:style>
  <w:style w:type="table" w:styleId="af1">
    <w:name w:val="Table Grid"/>
    <w:basedOn w:val="a2"/>
    <w:uiPriority w:val="59"/>
    <w:rsid w:val="009D575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0"/>
    <w:link w:val="af3"/>
    <w:semiHidden/>
    <w:rsid w:val="009D5754"/>
    <w:pPr>
      <w:spacing w:after="0" w:line="240" w:lineRule="auto"/>
    </w:pPr>
    <w:rPr>
      <w:rFonts w:ascii="Tahoma" w:eastAsia="MS Mincho" w:hAnsi="Tahoma" w:cs="Tahoma"/>
      <w:sz w:val="16"/>
      <w:szCs w:val="16"/>
      <w:lang w:val="uk-UA" w:eastAsia="ru-RU"/>
    </w:rPr>
  </w:style>
  <w:style w:type="character" w:customStyle="1" w:styleId="af3">
    <w:name w:val="Текст выноски Знак"/>
    <w:basedOn w:val="a1"/>
    <w:link w:val="af2"/>
    <w:semiHidden/>
    <w:rsid w:val="009D5754"/>
    <w:rPr>
      <w:rFonts w:ascii="Tahoma" w:eastAsia="MS Mincho" w:hAnsi="Tahoma" w:cs="Tahoma"/>
      <w:sz w:val="16"/>
      <w:szCs w:val="16"/>
      <w:lang w:val="uk-UA" w:eastAsia="ru-RU"/>
    </w:rPr>
  </w:style>
  <w:style w:type="paragraph" w:styleId="af4">
    <w:name w:val="caption"/>
    <w:basedOn w:val="a0"/>
    <w:next w:val="a0"/>
    <w:qFormat/>
    <w:rsid w:val="009D5754"/>
    <w:pPr>
      <w:spacing w:before="120" w:after="120" w:line="240" w:lineRule="auto"/>
    </w:pPr>
    <w:rPr>
      <w:rFonts w:ascii="Times New Roman" w:eastAsia="MS Mincho" w:hAnsi="Times New Roman" w:cs="Times New Roman"/>
      <w:b/>
      <w:bCs/>
      <w:sz w:val="20"/>
      <w:szCs w:val="20"/>
      <w:lang w:val="uk-UA" w:eastAsia="ru-RU"/>
    </w:rPr>
  </w:style>
  <w:style w:type="character" w:styleId="af5">
    <w:name w:val="annotation reference"/>
    <w:rsid w:val="009D5754"/>
    <w:rPr>
      <w:sz w:val="16"/>
      <w:szCs w:val="16"/>
    </w:rPr>
  </w:style>
  <w:style w:type="paragraph" w:styleId="af6">
    <w:name w:val="annotation text"/>
    <w:basedOn w:val="a0"/>
    <w:link w:val="af7"/>
    <w:rsid w:val="009D575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uk-UA" w:eastAsia="x-none"/>
    </w:rPr>
  </w:style>
  <w:style w:type="character" w:customStyle="1" w:styleId="af7">
    <w:name w:val="Текст примечания Знак"/>
    <w:basedOn w:val="a1"/>
    <w:link w:val="af6"/>
    <w:rsid w:val="009D5754"/>
    <w:rPr>
      <w:rFonts w:ascii="Times New Roman" w:eastAsia="MS Mincho" w:hAnsi="Times New Roman" w:cs="Times New Roman"/>
      <w:sz w:val="20"/>
      <w:szCs w:val="20"/>
      <w:lang w:val="uk-UA" w:eastAsia="x-none"/>
    </w:rPr>
  </w:style>
  <w:style w:type="paragraph" w:styleId="af8">
    <w:name w:val="annotation subject"/>
    <w:basedOn w:val="af6"/>
    <w:next w:val="af6"/>
    <w:link w:val="af9"/>
    <w:rsid w:val="009D5754"/>
    <w:rPr>
      <w:b/>
      <w:bCs/>
    </w:rPr>
  </w:style>
  <w:style w:type="character" w:customStyle="1" w:styleId="af9">
    <w:name w:val="Тема примечания Знак"/>
    <w:basedOn w:val="af7"/>
    <w:link w:val="af8"/>
    <w:rsid w:val="009D5754"/>
    <w:rPr>
      <w:rFonts w:ascii="Times New Roman" w:eastAsia="MS Mincho" w:hAnsi="Times New Roman" w:cs="Times New Roman"/>
      <w:b/>
      <w:bCs/>
      <w:sz w:val="20"/>
      <w:szCs w:val="20"/>
      <w:lang w:val="uk-UA" w:eastAsia="x-none"/>
    </w:rPr>
  </w:style>
  <w:style w:type="paragraph" w:customStyle="1" w:styleId="afa">
    <w:name w:val="Укр_СЯ"/>
    <w:basedOn w:val="a0"/>
    <w:autoRedefine/>
    <w:rsid w:val="009D5754"/>
    <w:pPr>
      <w:autoSpaceDE w:val="0"/>
      <w:autoSpaceDN w:val="0"/>
      <w:spacing w:before="60"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paragraph" w:customStyle="1" w:styleId="1">
    <w:name w:val="Нумерация 1"/>
    <w:link w:val="120"/>
    <w:rsid w:val="009D5754"/>
    <w:pPr>
      <w:numPr>
        <w:numId w:val="19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val="ru-RU" w:eastAsia="ru-RU"/>
    </w:rPr>
  </w:style>
  <w:style w:type="paragraph" w:customStyle="1" w:styleId="2">
    <w:name w:val="Нумерация 2"/>
    <w:basedOn w:val="1"/>
    <w:rsid w:val="009D5754"/>
    <w:pPr>
      <w:numPr>
        <w:ilvl w:val="1"/>
      </w:numPr>
      <w:tabs>
        <w:tab w:val="clear" w:pos="840"/>
      </w:tabs>
      <w:ind w:left="0" w:hanging="360"/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rsid w:val="009D5754"/>
    <w:pPr>
      <w:numPr>
        <w:ilvl w:val="2"/>
      </w:numPr>
      <w:tabs>
        <w:tab w:val="clear" w:pos="1592"/>
      </w:tabs>
      <w:ind w:left="2400" w:hanging="360"/>
    </w:pPr>
  </w:style>
  <w:style w:type="character" w:customStyle="1" w:styleId="120">
    <w:name w:val="Нумерация 1 Знак2"/>
    <w:link w:val="1"/>
    <w:rsid w:val="009D5754"/>
    <w:rPr>
      <w:rFonts w:ascii="Times New Roman" w:eastAsia="Times New Roman" w:hAnsi="Times New Roman" w:cs="Times New Roman"/>
      <w:b/>
      <w:noProof/>
      <w:color w:val="000000"/>
      <w:sz w:val="24"/>
      <w:szCs w:val="20"/>
      <w:lang w:val="ru-RU" w:eastAsia="ru-RU"/>
    </w:rPr>
  </w:style>
  <w:style w:type="paragraph" w:customStyle="1" w:styleId="NormPragm14">
    <w:name w:val="Norm Pragm14"/>
    <w:basedOn w:val="a0"/>
    <w:rsid w:val="009D5754"/>
    <w:pPr>
      <w:overflowPunct w:val="0"/>
      <w:autoSpaceDE w:val="0"/>
      <w:autoSpaceDN w:val="0"/>
      <w:adjustRightInd w:val="0"/>
      <w:spacing w:after="120" w:line="240" w:lineRule="auto"/>
      <w:ind w:firstLine="567"/>
      <w:textAlignment w:val="baseline"/>
    </w:pPr>
    <w:rPr>
      <w:rFonts w:ascii="Pragmatica" w:eastAsia="Times New Roman" w:hAnsi="Pragmatica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0"/>
    <w:rsid w:val="009D5754"/>
    <w:pPr>
      <w:widowControl w:val="0"/>
      <w:tabs>
        <w:tab w:val="left" w:pos="567"/>
      </w:tabs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paragraph" w:customStyle="1" w:styleId="afb">
    <w:name w:val="Осн текст"/>
    <w:basedOn w:val="a0"/>
    <w:autoRedefine/>
    <w:rsid w:val="009D5754"/>
    <w:pPr>
      <w:widowControl w:val="0"/>
      <w:tabs>
        <w:tab w:val="left" w:pos="567"/>
      </w:tabs>
      <w:spacing w:before="60" w:after="6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ru-RU" w:eastAsia="ru-RU"/>
    </w:rPr>
  </w:style>
  <w:style w:type="paragraph" w:styleId="HTML">
    <w:name w:val="HTML Preformatted"/>
    <w:basedOn w:val="a0"/>
    <w:link w:val="HTML0"/>
    <w:uiPriority w:val="99"/>
    <w:unhideWhenUsed/>
    <w:rsid w:val="009D57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9D575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c">
    <w:basedOn w:val="a0"/>
    <w:next w:val="afd"/>
    <w:link w:val="afe"/>
    <w:qFormat/>
    <w:rsid w:val="009D57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e">
    <w:name w:val="Название Знак"/>
    <w:link w:val="afc"/>
    <w:rsid w:val="009D5754"/>
    <w:rPr>
      <w:rFonts w:eastAsia="Times New Roman"/>
      <w:b/>
      <w:sz w:val="28"/>
    </w:rPr>
  </w:style>
  <w:style w:type="paragraph" w:styleId="a">
    <w:name w:val="List Bullet"/>
    <w:basedOn w:val="a0"/>
    <w:rsid w:val="009D5754"/>
    <w:pPr>
      <w:numPr>
        <w:numId w:val="34"/>
      </w:numPr>
      <w:spacing w:after="0" w:line="240" w:lineRule="auto"/>
      <w:contextualSpacing/>
    </w:pPr>
    <w:rPr>
      <w:rFonts w:ascii="Times New Roman" w:eastAsia="MS Mincho" w:hAnsi="Times New Roman" w:cs="Times New Roman"/>
      <w:sz w:val="24"/>
      <w:szCs w:val="20"/>
      <w:lang w:val="uk-UA" w:eastAsia="ru-RU"/>
    </w:rPr>
  </w:style>
  <w:style w:type="paragraph" w:styleId="aff">
    <w:name w:val="Normal (Web)"/>
    <w:basedOn w:val="a0"/>
    <w:uiPriority w:val="99"/>
    <w:unhideWhenUsed/>
    <w:rsid w:val="009D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rsid w:val="009D5754"/>
  </w:style>
  <w:style w:type="paragraph" w:styleId="aff0">
    <w:name w:val="Plain Text"/>
    <w:basedOn w:val="a0"/>
    <w:link w:val="aff1"/>
    <w:uiPriority w:val="99"/>
    <w:unhideWhenUsed/>
    <w:rsid w:val="009D57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f1">
    <w:name w:val="Текст Знак"/>
    <w:basedOn w:val="a1"/>
    <w:link w:val="aff0"/>
    <w:uiPriority w:val="99"/>
    <w:rsid w:val="009D5754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81">
    <w:name w:val="Основной текст + 8"/>
    <w:aliases w:val="5 pt,Основной текст + Tahoma,9"/>
    <w:rsid w:val="009D5754"/>
    <w:rPr>
      <w:rFonts w:ascii="Tahoma" w:hAnsi="Tahoma" w:cs="Tahoma" w:hint="default"/>
      <w:sz w:val="17"/>
      <w:szCs w:val="17"/>
      <w:lang w:bidi="ar-SA"/>
    </w:rPr>
  </w:style>
  <w:style w:type="paragraph" w:styleId="aff2">
    <w:name w:val="List Paragraph"/>
    <w:basedOn w:val="a0"/>
    <w:uiPriority w:val="34"/>
    <w:qFormat/>
    <w:rsid w:val="009D575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fd">
    <w:name w:val="Title"/>
    <w:basedOn w:val="a0"/>
    <w:next w:val="a0"/>
    <w:link w:val="aff3"/>
    <w:uiPriority w:val="10"/>
    <w:qFormat/>
    <w:rsid w:val="009D57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ru-RU"/>
    </w:rPr>
  </w:style>
  <w:style w:type="character" w:customStyle="1" w:styleId="aff3">
    <w:name w:val="Заголовок Знак"/>
    <w:basedOn w:val="a1"/>
    <w:link w:val="afd"/>
    <w:uiPriority w:val="10"/>
    <w:rsid w:val="009D5754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1865</Words>
  <Characters>10635</Characters>
  <Application>Microsoft Office Word</Application>
  <DocSecurity>0</DocSecurity>
  <Lines>88</Lines>
  <Paragraphs>24</Paragraphs>
  <ScaleCrop>false</ScaleCrop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2</cp:revision>
  <dcterms:created xsi:type="dcterms:W3CDTF">2021-12-09T06:46:00Z</dcterms:created>
  <dcterms:modified xsi:type="dcterms:W3CDTF">2022-02-11T12:02:00Z</dcterms:modified>
</cp:coreProperties>
</file>